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E642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1888F515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2EE9D7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CDB452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8B981D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5760C8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28C71B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6B0065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FAF543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9FEB9F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1F1C42" w14:textId="77777777" w:rsidR="008D4429" w:rsidRDefault="008D4429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DE79AD" w14:textId="77777777" w:rsidR="001939D1" w:rsidRPr="001939D1" w:rsidRDefault="001939D1" w:rsidP="001939D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Методики </w:t>
      </w:r>
      <w:r w:rsidRPr="0019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</w:t>
      </w:r>
    </w:p>
    <w:p w14:paraId="0FEE9FBE" w14:textId="77777777" w:rsidR="001939D1" w:rsidRPr="001939D1" w:rsidRDefault="001939D1" w:rsidP="001939D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</w:p>
    <w:p w14:paraId="5072F0D9" w14:textId="77777777" w:rsidR="001939D1" w:rsidRPr="001939D1" w:rsidRDefault="001939D1" w:rsidP="001939D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</w:p>
    <w:p w14:paraId="648E90D8" w14:textId="77777777" w:rsidR="001939D1" w:rsidRPr="001939D1" w:rsidRDefault="001939D1" w:rsidP="001939D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</w:p>
    <w:p w14:paraId="4C578A68" w14:textId="77777777" w:rsidR="001939D1" w:rsidRPr="001939D1" w:rsidRDefault="001939D1" w:rsidP="0019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939D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В соответствии с пунктом 33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№ 1, ст. 16; 2020, № 31, ст. 5023), подпунктом 5.4.23(1) пункта 5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 18 ноября 2013 г. № 1038 (Собрание законодательства Российской Федерации, 2013, № 47, ст. 6117; 2020, № 48, ст. 7768), </w:t>
      </w:r>
      <w:r w:rsidRPr="001939D1">
        <w:rPr>
          <w:rFonts w:ascii="Times New Roman" w:eastAsia="Courier New" w:hAnsi="Times New Roman" w:cs="Courier New"/>
          <w:b/>
          <w:color w:val="000000"/>
          <w:spacing w:val="80"/>
          <w:sz w:val="28"/>
          <w:szCs w:val="28"/>
          <w:lang w:eastAsia="ru-RU" w:bidi="ru-RU"/>
        </w:rPr>
        <w:t>приказываю</w:t>
      </w:r>
      <w:r w:rsidRPr="001939D1">
        <w:rPr>
          <w:rFonts w:ascii="Times New Roman" w:eastAsia="Courier New" w:hAnsi="Times New Roman" w:cs="Courier New"/>
          <w:color w:val="000000"/>
          <w:spacing w:val="80"/>
          <w:sz w:val="28"/>
          <w:szCs w:val="28"/>
          <w:lang w:eastAsia="ru-RU" w:bidi="ru-RU"/>
        </w:rPr>
        <w:t>:</w:t>
      </w:r>
    </w:p>
    <w:p w14:paraId="55658CC0" w14:textId="77777777" w:rsidR="001939D1" w:rsidRPr="001939D1" w:rsidRDefault="001939D1" w:rsidP="001939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D57AD7" w14:textId="77777777" w:rsidR="001939D1" w:rsidRPr="001939D1" w:rsidRDefault="001939D1" w:rsidP="001939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9D1">
        <w:rPr>
          <w:rFonts w:ascii="Times New Roman" w:hAnsi="Times New Roman"/>
          <w:sz w:val="28"/>
          <w:szCs w:val="28"/>
        </w:rPr>
        <w:t xml:space="preserve">утвердить прилагаемую Методику </w:t>
      </w:r>
      <w:r w:rsidRPr="001939D1">
        <w:rPr>
          <w:rFonts w:ascii="Times New Roman" w:hAnsi="Times New Roman"/>
          <w:sz w:val="28"/>
          <w:szCs w:val="28"/>
          <w:lang w:bidi="ru-RU"/>
        </w:rPr>
        <w:t>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</w:t>
      </w:r>
      <w:r w:rsidRPr="001939D1">
        <w:rPr>
          <w:rFonts w:ascii="Times New Roman" w:hAnsi="Times New Roman"/>
          <w:sz w:val="28"/>
          <w:szCs w:val="28"/>
        </w:rPr>
        <w:t>.</w:t>
      </w:r>
    </w:p>
    <w:p w14:paraId="1FD662D3" w14:textId="77777777" w:rsidR="001939D1" w:rsidRPr="001939D1" w:rsidRDefault="001939D1" w:rsidP="001939D1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7E99EE86" w14:textId="77777777" w:rsidR="001939D1" w:rsidRPr="001939D1" w:rsidRDefault="001939D1" w:rsidP="001939D1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72607B85" w14:textId="7E5C8A55" w:rsidR="001939D1" w:rsidRPr="001939D1" w:rsidRDefault="001939D1" w:rsidP="001939D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</w:pPr>
      <w:r w:rsidRPr="001939D1">
        <w:rPr>
          <w:rFonts w:ascii="Times New Roman" w:eastAsia="Courier New" w:hAnsi="Times New Roman" w:cs="Courier New"/>
          <w:color w:val="000000"/>
          <w:sz w:val="28"/>
          <w:szCs w:val="20"/>
          <w:lang w:eastAsia="ru-RU" w:bidi="ru-RU"/>
        </w:rPr>
        <w:t xml:space="preserve">Министр                                                            </w:t>
      </w:r>
      <w:r>
        <w:rPr>
          <w:rFonts w:ascii="Times New Roman" w:eastAsia="Courier New" w:hAnsi="Times New Roman" w:cs="Courier New"/>
          <w:color w:val="000000"/>
          <w:sz w:val="28"/>
          <w:szCs w:val="20"/>
          <w:lang w:eastAsia="ru-RU" w:bidi="ru-RU"/>
        </w:rPr>
        <w:t xml:space="preserve">                             </w:t>
      </w:r>
      <w:r w:rsidRPr="001939D1">
        <w:rPr>
          <w:rFonts w:ascii="Times New Roman" w:eastAsia="Courier New" w:hAnsi="Times New Roman" w:cs="Courier New"/>
          <w:color w:val="000000"/>
          <w:sz w:val="28"/>
          <w:szCs w:val="20"/>
          <w:lang w:eastAsia="ru-RU" w:bidi="ru-RU"/>
        </w:rPr>
        <w:t xml:space="preserve"> </w:t>
      </w:r>
      <w:r w:rsidRPr="001939D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  <w:t>И.Э. Файзуллин</w:t>
      </w:r>
    </w:p>
    <w:p w14:paraId="7A6F8C6F" w14:textId="77777777" w:rsidR="001939D1" w:rsidRPr="001939D1" w:rsidRDefault="001939D1" w:rsidP="001939D1">
      <w:pPr>
        <w:widowControl w:val="0"/>
        <w:tabs>
          <w:tab w:val="left" w:pos="142"/>
          <w:tab w:val="right" w:pos="9638"/>
        </w:tabs>
        <w:spacing w:after="0" w:line="264" w:lineRule="auto"/>
        <w:rPr>
          <w:rFonts w:ascii="Times New Roman" w:eastAsia="Times New Roman" w:hAnsi="Times New Roman" w:cs="Courier New"/>
          <w:i/>
          <w:color w:val="000000"/>
          <w:sz w:val="16"/>
          <w:szCs w:val="16"/>
          <w:lang w:eastAsia="ru-RU" w:bidi="ru-RU"/>
        </w:rPr>
      </w:pPr>
    </w:p>
    <w:p w14:paraId="246B668D" w14:textId="77777777" w:rsidR="001939D1" w:rsidRPr="001939D1" w:rsidRDefault="001939D1" w:rsidP="001939D1">
      <w:pPr>
        <w:widowControl w:val="0"/>
        <w:spacing w:after="0" w:line="240" w:lineRule="auto"/>
        <w:ind w:right="-28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70B456D4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5173EF96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67BB2EF9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1305EC5D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65496075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4B065CF1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4E286DBB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00067328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127C7F4E" w14:textId="77777777" w:rsidR="001939D1" w:rsidRDefault="001939D1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</w:p>
    <w:p w14:paraId="75DBD4D5" w14:textId="77777777" w:rsidR="000F5ECE" w:rsidRPr="0086203B" w:rsidRDefault="006B3CD7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86203B">
        <w:rPr>
          <w:b w:val="0"/>
        </w:rPr>
        <w:t>У</w:t>
      </w:r>
      <w:r w:rsidR="000F5ECE" w:rsidRPr="0086203B">
        <w:rPr>
          <w:b w:val="0"/>
        </w:rPr>
        <w:t>ТВЕРЖДЕНА</w:t>
      </w:r>
    </w:p>
    <w:p w14:paraId="0D80F86D" w14:textId="77777777" w:rsidR="000F5ECE" w:rsidRPr="0086203B" w:rsidRDefault="000F5ECE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86203B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14:paraId="27C7299E" w14:textId="77777777" w:rsidR="000F5ECE" w:rsidRPr="0086203B" w:rsidRDefault="000F5ECE" w:rsidP="000F5ECE">
      <w:pPr>
        <w:pStyle w:val="1b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86203B">
        <w:rPr>
          <w:b w:val="0"/>
        </w:rPr>
        <w:t>от ____________</w:t>
      </w:r>
      <w:r w:rsidR="00A97389" w:rsidRPr="0086203B">
        <w:rPr>
          <w:b w:val="0"/>
        </w:rPr>
        <w:t xml:space="preserve"> </w:t>
      </w:r>
      <w:r w:rsidRPr="0086203B">
        <w:rPr>
          <w:b w:val="0"/>
        </w:rPr>
        <w:t>№</w:t>
      </w:r>
      <w:r w:rsidR="00A97389" w:rsidRPr="0086203B">
        <w:rPr>
          <w:b w:val="0"/>
        </w:rPr>
        <w:t xml:space="preserve"> </w:t>
      </w:r>
      <w:r w:rsidRPr="0086203B">
        <w:rPr>
          <w:b w:val="0"/>
        </w:rPr>
        <w:t>_______</w:t>
      </w:r>
    </w:p>
    <w:p w14:paraId="1E9458D5" w14:textId="77777777" w:rsidR="000F5ECE" w:rsidRPr="0086203B" w:rsidRDefault="000F5ECE" w:rsidP="000F5ECE">
      <w:pPr>
        <w:pStyle w:val="ConsPlusNormal"/>
        <w:widowControl/>
        <w:tabs>
          <w:tab w:val="left" w:pos="284"/>
        </w:tabs>
        <w:spacing w:line="264" w:lineRule="auto"/>
        <w:outlineLvl w:val="1"/>
        <w:rPr>
          <w:b/>
        </w:rPr>
      </w:pPr>
    </w:p>
    <w:p w14:paraId="3C20B354" w14:textId="77777777" w:rsidR="000F5ECE" w:rsidRPr="005737FA" w:rsidRDefault="000F5ECE" w:rsidP="00D81316">
      <w:pPr>
        <w:pStyle w:val="2"/>
        <w:spacing w:line="240" w:lineRule="auto"/>
        <w:jc w:val="center"/>
        <w:rPr>
          <w:lang w:eastAsia="ru-RU"/>
        </w:rPr>
      </w:pPr>
      <w:bookmarkStart w:id="0" w:name="_GoBack"/>
      <w:r w:rsidRPr="005737FA">
        <w:rPr>
          <w:rFonts w:eastAsia="Times New Roman"/>
          <w:b/>
          <w:lang w:eastAsia="ru-RU"/>
        </w:rPr>
        <w:t xml:space="preserve">Методика </w:t>
      </w:r>
      <w:r w:rsidR="007C4123" w:rsidRPr="005737FA">
        <w:rPr>
          <w:rFonts w:eastAsia="Times New Roman"/>
          <w:b/>
          <w:lang w:eastAsia="ru-RU"/>
        </w:rPr>
        <w:t xml:space="preserve">по разработке и применению нормативов </w:t>
      </w:r>
      <w:r w:rsidR="008D1B28" w:rsidRPr="005737FA">
        <w:rPr>
          <w:rFonts w:eastAsia="Times New Roman"/>
          <w:b/>
          <w:lang w:eastAsia="ru-RU"/>
        </w:rPr>
        <w:t>сметной прибыли</w:t>
      </w:r>
      <w:r w:rsidR="002114DF" w:rsidRPr="005737FA">
        <w:rPr>
          <w:rFonts w:eastAsia="Times New Roman"/>
          <w:b/>
          <w:lang w:eastAsia="ru-RU"/>
        </w:rPr>
        <w:t xml:space="preserve"> </w:t>
      </w:r>
      <w:r w:rsidR="00FE19A2" w:rsidRPr="005737FA">
        <w:rPr>
          <w:rFonts w:eastAsia="Times New Roman"/>
          <w:b/>
          <w:lang w:eastAsia="ru-RU"/>
        </w:rPr>
        <w:t>при определении сметной стоимости строительства, реконструкции, капитального ремонта, сноса объектов капитального строительства</w:t>
      </w:r>
    </w:p>
    <w:bookmarkEnd w:id="0"/>
    <w:p w14:paraId="4D8C7016" w14:textId="77777777" w:rsidR="000F5ECE" w:rsidRPr="0086203B" w:rsidRDefault="000F5ECE" w:rsidP="00D81316">
      <w:pPr>
        <w:pStyle w:val="2"/>
        <w:rPr>
          <w:lang w:eastAsia="ru-RU"/>
        </w:rPr>
      </w:pPr>
    </w:p>
    <w:p w14:paraId="1FB4DC47" w14:textId="77777777" w:rsidR="00A8578D" w:rsidRPr="0086203B" w:rsidRDefault="00FE19A2" w:rsidP="00296F7B">
      <w:pPr>
        <w:pStyle w:val="12"/>
        <w:numPr>
          <w:ilvl w:val="0"/>
          <w:numId w:val="75"/>
        </w:numPr>
        <w:tabs>
          <w:tab w:val="clear" w:pos="284"/>
          <w:tab w:val="left" w:pos="567"/>
        </w:tabs>
        <w:spacing w:before="0" w:after="0" w:line="240" w:lineRule="auto"/>
      </w:pPr>
      <w:bookmarkStart w:id="1" w:name="Par1"/>
      <w:bookmarkStart w:id="2" w:name="Par17"/>
      <w:bookmarkStart w:id="3" w:name="Par27"/>
      <w:bookmarkEnd w:id="1"/>
      <w:bookmarkEnd w:id="2"/>
      <w:bookmarkEnd w:id="3"/>
      <w:r w:rsidRPr="0086203B">
        <w:t xml:space="preserve"> </w:t>
      </w:r>
      <w:r w:rsidR="009069D5" w:rsidRPr="0086203B">
        <w:t>ОБЩИЕ ПОЛОЖЕНИЯ</w:t>
      </w:r>
    </w:p>
    <w:p w14:paraId="787352ED" w14:textId="77777777" w:rsidR="007D742B" w:rsidRPr="0086203B" w:rsidRDefault="007D742B" w:rsidP="00D24667">
      <w:pPr>
        <w:pStyle w:val="2"/>
        <w:spacing w:line="240" w:lineRule="auto"/>
        <w:rPr>
          <w:lang w:eastAsia="ru-RU"/>
        </w:rPr>
      </w:pPr>
    </w:p>
    <w:p w14:paraId="7B4144B5" w14:textId="77777777" w:rsidR="008D1B28" w:rsidRPr="0086203B" w:rsidRDefault="004E652F" w:rsidP="00A97389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Методика </w:t>
      </w:r>
      <w:r w:rsidR="007C4123" w:rsidRPr="0086203B">
        <w:t>по разработке и применению нормативов</w:t>
      </w:r>
      <w:r w:rsidR="002114DF" w:rsidRPr="0086203B">
        <w:t xml:space="preserve"> </w:t>
      </w:r>
      <w:r w:rsidR="008D1B28" w:rsidRPr="0086203B">
        <w:t>сметной прибыли</w:t>
      </w:r>
      <w:r w:rsidRPr="0086203B">
        <w:t xml:space="preserve"> </w:t>
      </w:r>
      <w:r w:rsidR="00FE19A2" w:rsidRPr="0086203B">
        <w:t>при определении сметной стоимости строительства, реконструкции, капитального ремонта, сноса объектов капитального строительства</w:t>
      </w:r>
      <w:r w:rsidRPr="0086203B">
        <w:t xml:space="preserve"> (далее – Методика) </w:t>
      </w:r>
      <w:r w:rsidR="003B41E6" w:rsidRPr="0086203B">
        <w:t>предназначена</w:t>
      </w:r>
      <w:r w:rsidR="00310EFC" w:rsidRPr="0086203B">
        <w:t xml:space="preserve"> для </w:t>
      </w:r>
      <w:r w:rsidR="002114DF" w:rsidRPr="0086203B">
        <w:t>определения методов разработки и применения нормативов сметной прибыли, используемых при определении сметной стоимости строительства, реконструкции, капитального ремонта, сноса объектов капитального строительства (далее - строительство)</w:t>
      </w:r>
      <w:r w:rsidR="001A2ADA" w:rsidRPr="0086203B">
        <w:t xml:space="preserve"> </w:t>
      </w:r>
      <w:r w:rsidR="00310EFC" w:rsidRPr="0086203B">
        <w:t xml:space="preserve">в соответствии с </w:t>
      </w:r>
      <w:r w:rsidR="00296F7B" w:rsidRPr="0086203B">
        <w:t xml:space="preserve">частью </w:t>
      </w:r>
      <w:r w:rsidR="00310EFC" w:rsidRPr="0086203B">
        <w:t xml:space="preserve">1 статьи </w:t>
      </w:r>
      <w:r w:rsidR="00310EFC" w:rsidRPr="00741E42">
        <w:t xml:space="preserve">8.3 </w:t>
      </w:r>
      <w:r w:rsidR="00310EFC" w:rsidRPr="0086203B">
        <w:t xml:space="preserve">Градостроительного </w:t>
      </w:r>
      <w:r w:rsidR="0037367A" w:rsidRPr="0086203B">
        <w:t>К</w:t>
      </w:r>
      <w:r w:rsidR="00310EFC" w:rsidRPr="0086203B">
        <w:t xml:space="preserve">одекса Российской Федерации (Собрание законодательства Российской Федерации, 2005, № 1, ст. 16; </w:t>
      </w:r>
      <w:r w:rsidR="00FE19A2" w:rsidRPr="0086203B">
        <w:t>2020, № 31, ст. 5023)</w:t>
      </w:r>
      <w:r w:rsidR="00310EFC" w:rsidRPr="0086203B">
        <w:t>.</w:t>
      </w:r>
    </w:p>
    <w:p w14:paraId="11F5C247" w14:textId="77777777" w:rsidR="00310EFC" w:rsidRPr="0086203B" w:rsidRDefault="008A67DB" w:rsidP="006C3AAE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При определении сметной стоимости строительства </w:t>
      </w:r>
      <w:r w:rsidR="00FE19A2" w:rsidRPr="0086203B">
        <w:t xml:space="preserve">в локальных сметных расчетах (сметах) </w:t>
      </w:r>
      <w:r w:rsidR="00607C06" w:rsidRPr="0086203B">
        <w:t xml:space="preserve">учитывается сметная прибыль, включающая в себя </w:t>
      </w:r>
      <w:r w:rsidR="00FE19A2" w:rsidRPr="0086203B">
        <w:t xml:space="preserve">затраты, </w:t>
      </w:r>
      <w:r w:rsidR="005D3B2E" w:rsidRPr="0086203B">
        <w:t xml:space="preserve">предусмотренные главой </w:t>
      </w:r>
      <w:r w:rsidR="00422993" w:rsidRPr="0086203B">
        <w:rPr>
          <w:lang w:val="en-US"/>
        </w:rPr>
        <w:t>III</w:t>
      </w:r>
      <w:r w:rsidR="005D3B2E" w:rsidRPr="0086203B">
        <w:t xml:space="preserve"> «Затраты, учитываемые при разработке нормативов сметной прибыли по видам работ» Методики, </w:t>
      </w:r>
      <w:r w:rsidR="00235ED6" w:rsidRPr="0086203B">
        <w:t xml:space="preserve">не относящиеся на себестоимость строительства, состав </w:t>
      </w:r>
      <w:r w:rsidR="005D3B2E" w:rsidRPr="0086203B">
        <w:t>которы</w:t>
      </w:r>
      <w:r w:rsidR="00235ED6" w:rsidRPr="0086203B">
        <w:t>х</w:t>
      </w:r>
      <w:r w:rsidR="005D3B2E" w:rsidRPr="0086203B">
        <w:t xml:space="preserve"> явля</w:t>
      </w:r>
      <w:r w:rsidR="00235ED6" w:rsidRPr="0086203B">
        <w:t>е</w:t>
      </w:r>
      <w:r w:rsidR="005D3B2E" w:rsidRPr="0086203B">
        <w:t>тся условным</w:t>
      </w:r>
      <w:r w:rsidR="006A5C85" w:rsidRPr="0086203B">
        <w:t>, принятым в целях разработки нормативов сметной прибыли</w:t>
      </w:r>
      <w:r w:rsidRPr="0086203B">
        <w:t>.</w:t>
      </w:r>
    </w:p>
    <w:p w14:paraId="1C2ACE46" w14:textId="77777777" w:rsidR="00FE19A2" w:rsidRPr="0086203B" w:rsidRDefault="00FE19A2" w:rsidP="008F5EEA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При составлении сметной документации на строительство объектов капитального строительства </w:t>
      </w:r>
      <w:r w:rsidR="007C740E" w:rsidRPr="0086203B">
        <w:t xml:space="preserve">сметная </w:t>
      </w:r>
      <w:r w:rsidRPr="0086203B">
        <w:t>прибыл</w:t>
      </w:r>
      <w:r w:rsidR="007C740E" w:rsidRPr="0086203B">
        <w:t>ь</w:t>
      </w:r>
      <w:r w:rsidRPr="0086203B">
        <w:t xml:space="preserve"> определяется в рублях и отражает усредненные по видам работ затраты строительных организаций, учитываемые в составе сметной стоимости строительства.</w:t>
      </w:r>
    </w:p>
    <w:p w14:paraId="31381AEA" w14:textId="77777777" w:rsidR="004C11B2" w:rsidRPr="0086203B" w:rsidRDefault="004C11B2" w:rsidP="00BA13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D416C" w14:textId="77777777" w:rsidR="004B3056" w:rsidRPr="0086203B" w:rsidRDefault="009666D6" w:rsidP="006C3AAE">
      <w:pPr>
        <w:pStyle w:val="12"/>
        <w:numPr>
          <w:ilvl w:val="0"/>
          <w:numId w:val="75"/>
        </w:numPr>
        <w:tabs>
          <w:tab w:val="clear" w:pos="284"/>
        </w:tabs>
        <w:spacing w:before="0" w:after="0" w:line="240" w:lineRule="auto"/>
        <w:ind w:left="0" w:firstLine="0"/>
      </w:pPr>
      <w:r w:rsidRPr="0086203B">
        <w:t xml:space="preserve">РАЗРАБОТКА </w:t>
      </w:r>
      <w:r w:rsidR="00786F13" w:rsidRPr="0086203B">
        <w:t>НОРМАТИВОВ</w:t>
      </w:r>
      <w:r w:rsidR="005E7C2A" w:rsidRPr="0086203B">
        <w:t xml:space="preserve"> </w:t>
      </w:r>
      <w:r w:rsidR="000C65B1" w:rsidRPr="0086203B">
        <w:t>СМЕТНОЙ ПРИБЫЛИ</w:t>
      </w:r>
    </w:p>
    <w:p w14:paraId="0A73B1D7" w14:textId="77777777" w:rsidR="006A00AC" w:rsidRPr="0086203B" w:rsidRDefault="006A00AC" w:rsidP="008F5EEA">
      <w:pPr>
        <w:pStyle w:val="2"/>
        <w:spacing w:line="240" w:lineRule="auto"/>
        <w:ind w:firstLine="709"/>
        <w:rPr>
          <w:lang w:eastAsia="ru-RU"/>
        </w:rPr>
      </w:pPr>
    </w:p>
    <w:p w14:paraId="137A4446" w14:textId="77777777" w:rsidR="00FE19A2" w:rsidRPr="0086203B" w:rsidRDefault="009666D6" w:rsidP="00AD6BC7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Разработка </w:t>
      </w:r>
      <w:r w:rsidR="001A2ADA" w:rsidRPr="0086203B">
        <w:t>н</w:t>
      </w:r>
      <w:r w:rsidR="00AF0CFB" w:rsidRPr="0086203B">
        <w:t>орм</w:t>
      </w:r>
      <w:r w:rsidR="001A2ADA" w:rsidRPr="0086203B">
        <w:t xml:space="preserve">ативов </w:t>
      </w:r>
      <w:r w:rsidR="000C65B1" w:rsidRPr="0086203B">
        <w:t xml:space="preserve">сметной прибыли </w:t>
      </w:r>
      <w:r w:rsidR="00AF0CFB" w:rsidRPr="0086203B">
        <w:t xml:space="preserve">осуществляется </w:t>
      </w:r>
      <w:r w:rsidR="00895C7B" w:rsidRPr="0086203B">
        <w:t xml:space="preserve">расчетно-аналитическим методом </w:t>
      </w:r>
      <w:r w:rsidR="004B075F" w:rsidRPr="0086203B">
        <w:t xml:space="preserve">с использованием принципа усреднения </w:t>
      </w:r>
      <w:r w:rsidR="004E5946" w:rsidRPr="0086203B">
        <w:t>в соответствии со</w:t>
      </w:r>
      <w:r w:rsidR="004B075F" w:rsidRPr="0086203B">
        <w:t xml:space="preserve"> структур</w:t>
      </w:r>
      <w:r w:rsidR="004E5946" w:rsidRPr="0086203B">
        <w:t>ой</w:t>
      </w:r>
      <w:r w:rsidR="004B075F" w:rsidRPr="0086203B">
        <w:t xml:space="preserve"> сметных прямых затрат </w:t>
      </w:r>
      <w:r w:rsidR="00FE19A2" w:rsidRPr="0086203B">
        <w:t xml:space="preserve">по видам работ, </w:t>
      </w:r>
      <w:r w:rsidR="00FE19A2" w:rsidRPr="0086203B">
        <w:lastRenderedPageBreak/>
        <w:t>предусмотренных сметными нормами на строительные (далее – ГЭСН), ремонтно-строительные (далее – ГЭСНр), пусконаладочные работы (далее – ГЭСНп), монтаж и капитальный ремонт оборудования (далее соответственно – ГЭСНм, ГЭСНмр), сведения о которых включены в федеральный реестр сметных нормативов, формируемый Мин</w:t>
      </w:r>
      <w:r w:rsidR="00533A0F" w:rsidRPr="0086203B">
        <w:t xml:space="preserve">истерством </w:t>
      </w:r>
      <w:r w:rsidR="00FE19A2" w:rsidRPr="0086203B">
        <w:t>стро</w:t>
      </w:r>
      <w:r w:rsidR="00533A0F" w:rsidRPr="0086203B">
        <w:t>ительства и жилищно-коммунального хозяйства</w:t>
      </w:r>
      <w:r w:rsidR="00FE19A2" w:rsidRPr="0086203B">
        <w:t xml:space="preserve"> Росси</w:t>
      </w:r>
      <w:r w:rsidR="00533A0F" w:rsidRPr="0086203B">
        <w:t>йской Федераци</w:t>
      </w:r>
      <w:r w:rsidR="00FE19A2" w:rsidRPr="0086203B">
        <w:t>и в соответствии с Порядком формирования и ведения федерального реестра сметных нормативов, утвержденным приказом Мин</w:t>
      </w:r>
      <w:r w:rsidR="00533A0F" w:rsidRPr="0086203B">
        <w:t xml:space="preserve">истерства </w:t>
      </w:r>
      <w:r w:rsidR="00FE19A2" w:rsidRPr="0086203B">
        <w:t>стро</w:t>
      </w:r>
      <w:r w:rsidR="00533A0F" w:rsidRPr="0086203B">
        <w:t>ительства</w:t>
      </w:r>
      <w:r w:rsidR="00FE19A2" w:rsidRPr="0086203B">
        <w:t xml:space="preserve"> </w:t>
      </w:r>
      <w:r w:rsidR="00533A0F" w:rsidRPr="0086203B">
        <w:t xml:space="preserve">и жилищно-коммунального хозяйства </w:t>
      </w:r>
      <w:r w:rsidR="00FE19A2" w:rsidRPr="0086203B">
        <w:t>Росси</w:t>
      </w:r>
      <w:r w:rsidR="00533A0F" w:rsidRPr="0086203B">
        <w:t>йской Федераци</w:t>
      </w:r>
      <w:r w:rsidR="00FE19A2" w:rsidRPr="0086203B">
        <w:t>и от</w:t>
      </w:r>
      <w:r w:rsidR="00607C06" w:rsidRPr="0086203B">
        <w:t> </w:t>
      </w:r>
      <w:r w:rsidR="00FE19A2" w:rsidRPr="0086203B">
        <w:t>24</w:t>
      </w:r>
      <w:r w:rsidR="00607C06" w:rsidRPr="0086203B">
        <w:t> </w:t>
      </w:r>
      <w:r w:rsidR="00533A0F" w:rsidRPr="0086203B">
        <w:t>октября</w:t>
      </w:r>
      <w:r w:rsidR="00607C06" w:rsidRPr="0086203B">
        <w:t> </w:t>
      </w:r>
      <w:r w:rsidR="00FE19A2" w:rsidRPr="0086203B">
        <w:t xml:space="preserve">2017 </w:t>
      </w:r>
      <w:r w:rsidR="00533A0F" w:rsidRPr="0086203B">
        <w:t xml:space="preserve">г. </w:t>
      </w:r>
      <w:r w:rsidR="00FE19A2" w:rsidRPr="0086203B">
        <w:t>№ 1470/пр (зарегистрирован Мин</w:t>
      </w:r>
      <w:r w:rsidR="00533A0F" w:rsidRPr="0086203B">
        <w:t xml:space="preserve">истерством </w:t>
      </w:r>
      <w:r w:rsidR="00FE19A2" w:rsidRPr="0086203B">
        <w:t>юст</w:t>
      </w:r>
      <w:r w:rsidR="00533A0F" w:rsidRPr="0086203B">
        <w:t>иции</w:t>
      </w:r>
      <w:r w:rsidR="00FE19A2" w:rsidRPr="0086203B">
        <w:t xml:space="preserve"> Росси</w:t>
      </w:r>
      <w:r w:rsidR="00533A0F" w:rsidRPr="0086203B">
        <w:t>йской Федераци</w:t>
      </w:r>
      <w:r w:rsidR="00FE19A2" w:rsidRPr="0086203B">
        <w:t>и 14</w:t>
      </w:r>
      <w:r w:rsidR="00533A0F" w:rsidRPr="0086203B">
        <w:t xml:space="preserve"> мая</w:t>
      </w:r>
      <w:r w:rsidR="00620724" w:rsidRPr="0086203B">
        <w:t xml:space="preserve"> </w:t>
      </w:r>
      <w:r w:rsidR="00533A0F" w:rsidRPr="0086203B">
        <w:t>20</w:t>
      </w:r>
      <w:r w:rsidR="00FE19A2" w:rsidRPr="0086203B">
        <w:t>18</w:t>
      </w:r>
      <w:r w:rsidR="00533A0F" w:rsidRPr="0086203B">
        <w:t xml:space="preserve"> г</w:t>
      </w:r>
      <w:r w:rsidR="00FE19A2" w:rsidRPr="0086203B">
        <w:t xml:space="preserve">, регистрационный № 51079) (далее </w:t>
      </w:r>
      <w:r w:rsidR="00D93577" w:rsidRPr="0086203B">
        <w:t xml:space="preserve">соответственно </w:t>
      </w:r>
      <w:r w:rsidR="00FE19A2" w:rsidRPr="0086203B">
        <w:t xml:space="preserve">– </w:t>
      </w:r>
      <w:r w:rsidR="00D93577" w:rsidRPr="0086203B">
        <w:t xml:space="preserve">сметные нормы, </w:t>
      </w:r>
      <w:r w:rsidR="00FE19A2" w:rsidRPr="0086203B">
        <w:t>ФРСН).</w:t>
      </w:r>
    </w:p>
    <w:p w14:paraId="5499E9A0" w14:textId="77777777" w:rsidR="00FE19A2" w:rsidRPr="00741E42" w:rsidRDefault="00FE19A2" w:rsidP="00AD6BC7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>Нормативы сметной прибыли, приведенные в приложении к Методике,</w:t>
      </w:r>
      <w:r w:rsidRPr="0086203B" w:rsidDel="009E6155">
        <w:t xml:space="preserve"> </w:t>
      </w:r>
      <w:r w:rsidRPr="0086203B">
        <w:t xml:space="preserve">формируются по видам строительных, ремонтно-строительных работ, работ по монтажу оборудования (монтажных работ), капитального ремонта оборудования, пусконаладочных и прочих работ (далее – виды работ) в процентах от размера </w:t>
      </w:r>
      <w:r w:rsidRPr="0086203B">
        <w:rPr>
          <w:bCs/>
        </w:rPr>
        <w:t xml:space="preserve">средств </w:t>
      </w:r>
      <w:r w:rsidRPr="0086203B">
        <w:t>на оплату труда (фонда оплаты труда, учитываемого в составе сметных прямых затрат</w:t>
      </w:r>
      <w:r w:rsidR="00D93577" w:rsidRPr="0086203B">
        <w:t>, д</w:t>
      </w:r>
      <w:r w:rsidRPr="0086203B">
        <w:t>алее – ФОТ) рабочих – строителей, машинистов и пусконаладочного персонала (далее – рабочие, занятые в строительной отрасли) для территории Российской Федерации</w:t>
      </w:r>
      <w:r w:rsidRPr="00741E42">
        <w:t>.</w:t>
      </w:r>
    </w:p>
    <w:p w14:paraId="2FA481CF" w14:textId="77777777" w:rsidR="008F5EEA" w:rsidRPr="0086203B" w:rsidRDefault="009666D6" w:rsidP="00AD6BC7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Разработка </w:t>
      </w:r>
      <w:r w:rsidR="00FE19A2" w:rsidRPr="0086203B">
        <w:t xml:space="preserve">нормативов сметной прибыли по видам работ осуществляется на основании расчетов, составленных по видам сборников сметных норм или разработанных на их основе федеральных единичных расценок, </w:t>
      </w:r>
      <w:r w:rsidR="00BE6C28" w:rsidRPr="0086203B">
        <w:t xml:space="preserve">в том числе их отдельных оставляющих, </w:t>
      </w:r>
      <w:r w:rsidR="00FE19A2" w:rsidRPr="0086203B">
        <w:t>сведения о которых включены в ФРСН, с учетом зависимости размера норматива сметной прибыли от ФОТ, учитываемого в составе сметных прямых затрат, и долей затрат сметной прибыли, зависимых и не зависимых от ФОТ.</w:t>
      </w:r>
    </w:p>
    <w:p w14:paraId="55149E24" w14:textId="77777777" w:rsidR="008F5EEA" w:rsidRPr="0086203B" w:rsidRDefault="008F5EEA" w:rsidP="00AD6BC7">
      <w:pPr>
        <w:pStyle w:val="2"/>
        <w:widowControl/>
        <w:tabs>
          <w:tab w:val="clear" w:pos="142"/>
          <w:tab w:val="clear" w:pos="1276"/>
          <w:tab w:val="left" w:pos="1134"/>
        </w:tabs>
        <w:spacing w:line="276" w:lineRule="auto"/>
        <w:ind w:firstLine="709"/>
      </w:pPr>
    </w:p>
    <w:p w14:paraId="1303B0E9" w14:textId="77777777" w:rsidR="008F5EEA" w:rsidRPr="0086203B" w:rsidRDefault="008F5EEA" w:rsidP="00AD6BC7">
      <w:pPr>
        <w:pStyle w:val="12"/>
        <w:numPr>
          <w:ilvl w:val="0"/>
          <w:numId w:val="75"/>
        </w:numPr>
        <w:tabs>
          <w:tab w:val="clear" w:pos="284"/>
        </w:tabs>
        <w:spacing w:before="0" w:after="0" w:line="240" w:lineRule="auto"/>
        <w:ind w:left="0" w:firstLine="0"/>
      </w:pPr>
      <w:r w:rsidRPr="0086203B">
        <w:t xml:space="preserve">ЗАТРАТЫ, УЧИТЫВАЕМЫЕ ПРИ </w:t>
      </w:r>
      <w:r w:rsidR="005D3B2E" w:rsidRPr="0086203B">
        <w:t xml:space="preserve">РАЗРАБОТКЕ </w:t>
      </w:r>
      <w:r w:rsidRPr="0086203B">
        <w:t>НОРМАТИВОВ СМЕТНОЙ ПРИБЫЛИ ПО ВИДАМ РАБОТ</w:t>
      </w:r>
    </w:p>
    <w:p w14:paraId="0FA6885B" w14:textId="77777777" w:rsidR="008F5EEA" w:rsidRPr="0086203B" w:rsidRDefault="008F5EEA" w:rsidP="008F5EEA">
      <w:pPr>
        <w:tabs>
          <w:tab w:val="left" w:pos="1134"/>
          <w:tab w:val="left" w:pos="1560"/>
        </w:tabs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C9B6E5" w14:textId="77777777" w:rsidR="008F5EEA" w:rsidRPr="0086203B" w:rsidRDefault="007C740E" w:rsidP="008F5EEA">
      <w:pPr>
        <w:numPr>
          <w:ilvl w:val="1"/>
          <w:numId w:val="2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сметной прибыли по видам работ, </w:t>
      </w:r>
      <w:r w:rsidR="00C540D1" w:rsidRPr="0086203B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в приложении к Методике, </w:t>
      </w:r>
      <w:r w:rsidR="00F24F91" w:rsidRPr="0086203B">
        <w:rPr>
          <w:rFonts w:ascii="Times New Roman" w:hAnsi="Times New Roman" w:cs="Times New Roman"/>
          <w:sz w:val="28"/>
          <w:szCs w:val="28"/>
        </w:rPr>
        <w:t>учитывают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 следующие затраты:</w:t>
      </w:r>
    </w:p>
    <w:p w14:paraId="0F7A2CA3" w14:textId="77777777" w:rsidR="008F5EEA" w:rsidRPr="0086203B" w:rsidRDefault="008F5EEA" w:rsidP="008F5EEA">
      <w:pPr>
        <w:numPr>
          <w:ilvl w:val="0"/>
          <w:numId w:val="77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>
        <w:rPr>
          <w:rFonts w:ascii="Times New Roman" w:hAnsi="Times New Roman" w:cs="Times New Roman"/>
          <w:sz w:val="28"/>
          <w:szCs w:val="28"/>
        </w:rPr>
        <w:t xml:space="preserve">на приобретение, модернизацию (реконструкцию) объектов основных средств или возобновление производства (связанные с интеграцией новейших технологий, модернизацией производственного процесса, приобретением дополнительных более совершенных и эффективных средств производства и </w:t>
      </w:r>
      <w:r w:rsidR="00741E42">
        <w:rPr>
          <w:rFonts w:ascii="Times New Roman" w:hAnsi="Times New Roman" w:cs="Times New Roman"/>
          <w:sz w:val="28"/>
          <w:szCs w:val="28"/>
        </w:rPr>
        <w:t>иные аналогичные затраты</w:t>
      </w:r>
      <w:r w:rsidRPr="0086203B">
        <w:rPr>
          <w:rFonts w:ascii="Times New Roman" w:hAnsi="Times New Roman" w:cs="Times New Roman"/>
          <w:sz w:val="28"/>
          <w:szCs w:val="28"/>
        </w:rPr>
        <w:t>);</w:t>
      </w:r>
    </w:p>
    <w:p w14:paraId="5D0F1A98" w14:textId="77777777" w:rsidR="008F5EEA" w:rsidRPr="0086203B" w:rsidRDefault="00A57F72" w:rsidP="008F5EEA">
      <w:pPr>
        <w:numPr>
          <w:ilvl w:val="0"/>
          <w:numId w:val="77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работников (затраты, не учитываемые при расчете нормируемой заработной платы и в накладных расходах организации, связанные с </w:t>
      </w:r>
      <w:r w:rsidR="00741E42">
        <w:rPr>
          <w:rFonts w:ascii="Times New Roman" w:hAnsi="Times New Roman" w:cs="Times New Roman"/>
          <w:sz w:val="28"/>
          <w:szCs w:val="28"/>
        </w:rPr>
        <w:t xml:space="preserve">выплатами </w:t>
      </w:r>
      <w:r w:rsidR="00B46286" w:rsidRPr="0086203B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741E42" w:rsidRPr="0086203B">
        <w:rPr>
          <w:rFonts w:ascii="Times New Roman" w:hAnsi="Times New Roman" w:cs="Times New Roman"/>
          <w:sz w:val="28"/>
          <w:szCs w:val="28"/>
        </w:rPr>
        <w:t>помощ</w:t>
      </w:r>
      <w:r w:rsidR="00741E42">
        <w:rPr>
          <w:rFonts w:ascii="Times New Roman" w:hAnsi="Times New Roman" w:cs="Times New Roman"/>
          <w:sz w:val="28"/>
          <w:szCs w:val="28"/>
        </w:rPr>
        <w:t>и</w:t>
      </w:r>
      <w:r w:rsidR="00741E42" w:rsidRPr="0086203B">
        <w:rPr>
          <w:rFonts w:ascii="Times New Roman" w:hAnsi="Times New Roman" w:cs="Times New Roman"/>
          <w:sz w:val="28"/>
          <w:szCs w:val="28"/>
        </w:rPr>
        <w:t xml:space="preserve"> </w:t>
      </w:r>
      <w:r w:rsidR="007713F3" w:rsidRPr="0086203B">
        <w:rPr>
          <w:rFonts w:ascii="Times New Roman" w:hAnsi="Times New Roman" w:cs="Times New Roman"/>
          <w:sz w:val="28"/>
          <w:szCs w:val="28"/>
        </w:rPr>
        <w:t xml:space="preserve">к </w:t>
      </w:r>
      <w:r w:rsidR="00B82AFF" w:rsidRPr="0086203B">
        <w:rPr>
          <w:rFonts w:ascii="Times New Roman" w:hAnsi="Times New Roman" w:cs="Times New Roman"/>
          <w:sz w:val="28"/>
          <w:szCs w:val="28"/>
        </w:rPr>
        <w:t xml:space="preserve">ежегодному оплачиваемому </w:t>
      </w:r>
      <w:r w:rsidR="007713F3" w:rsidRPr="0086203B">
        <w:rPr>
          <w:rFonts w:ascii="Times New Roman" w:hAnsi="Times New Roman" w:cs="Times New Roman"/>
          <w:sz w:val="28"/>
          <w:szCs w:val="28"/>
        </w:rPr>
        <w:t xml:space="preserve">отпуску, </w:t>
      </w:r>
      <w:r w:rsidR="00741E42" w:rsidRPr="009033EB">
        <w:rPr>
          <w:rFonts w:ascii="Times New Roman" w:hAnsi="Times New Roman" w:cs="Times New Roman"/>
          <w:sz w:val="28"/>
          <w:szCs w:val="28"/>
        </w:rPr>
        <w:t>предоставлением спортивно-оздоровительных услуг</w:t>
      </w:r>
      <w:r w:rsidR="008F5EEA" w:rsidRPr="000A5544">
        <w:rPr>
          <w:rFonts w:ascii="Times New Roman" w:hAnsi="Times New Roman" w:cs="Times New Roman"/>
          <w:sz w:val="28"/>
          <w:szCs w:val="28"/>
        </w:rPr>
        <w:t xml:space="preserve">,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добровольного медицинского страхования, предоставлением путевок, организацией спортивных мероприятий и экскурсий, приобретением подарков к праздникам, единовременными выплатами к юбилеям, в связи с вступлением в брак </w:t>
      </w:r>
      <w:r w:rsidR="00741E42">
        <w:rPr>
          <w:rFonts w:ascii="Times New Roman" w:hAnsi="Times New Roman" w:cs="Times New Roman"/>
          <w:sz w:val="28"/>
          <w:szCs w:val="28"/>
        </w:rPr>
        <w:t>и иные аналогичные затраты</w:t>
      </w:r>
      <w:r w:rsidR="008F5EEA" w:rsidRPr="0086203B">
        <w:rPr>
          <w:rFonts w:ascii="Times New Roman" w:hAnsi="Times New Roman" w:cs="Times New Roman"/>
          <w:sz w:val="28"/>
          <w:szCs w:val="28"/>
        </w:rPr>
        <w:t>);</w:t>
      </w:r>
    </w:p>
    <w:p w14:paraId="277C1E99" w14:textId="77777777" w:rsidR="008F5EEA" w:rsidRPr="0086203B" w:rsidRDefault="008F5EEA" w:rsidP="008F5EEA">
      <w:pPr>
        <w:numPr>
          <w:ilvl w:val="0"/>
          <w:numId w:val="77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>
        <w:rPr>
          <w:rFonts w:ascii="Times New Roman" w:hAnsi="Times New Roman" w:cs="Times New Roman"/>
          <w:sz w:val="28"/>
          <w:szCs w:val="28"/>
        </w:rPr>
        <w:t xml:space="preserve">связанные с пополнением оборотных денежных средств, находящихся на счетах организаций, необходимых для покрытия предстоящих расходов, связанных с их подрядной деятельностью (включая </w:t>
      </w:r>
      <w:r w:rsidR="00F24F91" w:rsidRPr="0086203B">
        <w:rPr>
          <w:rFonts w:ascii="Times New Roman" w:hAnsi="Times New Roman" w:cs="Times New Roman"/>
          <w:sz w:val="28"/>
          <w:szCs w:val="28"/>
        </w:rPr>
        <w:t>затраты</w:t>
      </w:r>
      <w:r w:rsidRPr="0086203B">
        <w:rPr>
          <w:rFonts w:ascii="Times New Roman" w:hAnsi="Times New Roman" w:cs="Times New Roman"/>
          <w:sz w:val="28"/>
          <w:szCs w:val="28"/>
        </w:rPr>
        <w:t xml:space="preserve"> на </w:t>
      </w:r>
      <w:r w:rsidR="00F24F91" w:rsidRPr="0086203B">
        <w:rPr>
          <w:rFonts w:ascii="Times New Roman" w:hAnsi="Times New Roman" w:cs="Times New Roman"/>
          <w:sz w:val="28"/>
          <w:szCs w:val="28"/>
        </w:rPr>
        <w:t>оплату</w:t>
      </w:r>
      <w:r w:rsidRPr="0086203B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F24F91" w:rsidRPr="0086203B">
        <w:rPr>
          <w:rFonts w:ascii="Times New Roman" w:hAnsi="Times New Roman" w:cs="Times New Roman"/>
          <w:sz w:val="28"/>
          <w:szCs w:val="28"/>
        </w:rPr>
        <w:t>за</w:t>
      </w:r>
      <w:r w:rsidRPr="0086203B">
        <w:rPr>
          <w:rFonts w:ascii="Times New Roman" w:hAnsi="Times New Roman" w:cs="Times New Roman"/>
          <w:sz w:val="28"/>
          <w:szCs w:val="28"/>
        </w:rPr>
        <w:t xml:space="preserve"> </w:t>
      </w:r>
      <w:r w:rsidR="00F24F91" w:rsidRPr="0086203B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86203B">
        <w:rPr>
          <w:rFonts w:ascii="Times New Roman" w:hAnsi="Times New Roman" w:cs="Times New Roman"/>
          <w:sz w:val="28"/>
          <w:szCs w:val="28"/>
        </w:rPr>
        <w:t>банковским</w:t>
      </w:r>
      <w:r w:rsidR="00F24F91" w:rsidRPr="0086203B">
        <w:rPr>
          <w:rFonts w:ascii="Times New Roman" w:hAnsi="Times New Roman" w:cs="Times New Roman"/>
          <w:sz w:val="28"/>
          <w:szCs w:val="28"/>
        </w:rPr>
        <w:t>и</w:t>
      </w:r>
      <w:r w:rsidRPr="0086203B" w:rsidDel="00397FAB">
        <w:rPr>
          <w:rFonts w:ascii="Times New Roman" w:hAnsi="Times New Roman" w:cs="Times New Roman"/>
          <w:sz w:val="28"/>
          <w:szCs w:val="28"/>
        </w:rPr>
        <w:t xml:space="preserve"> </w:t>
      </w:r>
      <w:r w:rsidRPr="0086203B">
        <w:rPr>
          <w:rFonts w:ascii="Times New Roman" w:hAnsi="Times New Roman" w:cs="Times New Roman"/>
          <w:sz w:val="28"/>
          <w:szCs w:val="28"/>
        </w:rPr>
        <w:t>кредитам</w:t>
      </w:r>
      <w:r w:rsidR="00F24F91" w:rsidRPr="0086203B">
        <w:rPr>
          <w:rFonts w:ascii="Times New Roman" w:hAnsi="Times New Roman" w:cs="Times New Roman"/>
          <w:sz w:val="28"/>
          <w:szCs w:val="28"/>
        </w:rPr>
        <w:t>и и займами</w:t>
      </w:r>
      <w:r w:rsidRPr="0086203B">
        <w:rPr>
          <w:rFonts w:ascii="Times New Roman" w:hAnsi="Times New Roman" w:cs="Times New Roman"/>
          <w:sz w:val="28"/>
          <w:szCs w:val="28"/>
        </w:rPr>
        <w:t>, полученным</w:t>
      </w:r>
      <w:r w:rsidR="00F24F91" w:rsidRPr="0086203B">
        <w:rPr>
          <w:rFonts w:ascii="Times New Roman" w:hAnsi="Times New Roman" w:cs="Times New Roman"/>
          <w:sz w:val="28"/>
          <w:szCs w:val="28"/>
        </w:rPr>
        <w:t>и</w:t>
      </w:r>
      <w:r w:rsidRPr="0086203B">
        <w:rPr>
          <w:rFonts w:ascii="Times New Roman" w:hAnsi="Times New Roman" w:cs="Times New Roman"/>
          <w:sz w:val="28"/>
          <w:szCs w:val="28"/>
        </w:rPr>
        <w:t xml:space="preserve"> для приобретения материалов, изделий и конструкций в рамках исполнения договоров подряда и </w:t>
      </w:r>
      <w:r w:rsidR="000A5544">
        <w:rPr>
          <w:rFonts w:ascii="Times New Roman" w:hAnsi="Times New Roman" w:cs="Times New Roman"/>
          <w:sz w:val="28"/>
          <w:szCs w:val="28"/>
        </w:rPr>
        <w:t>иные аналогичные затраты</w:t>
      </w:r>
      <w:r w:rsidRPr="0086203B">
        <w:rPr>
          <w:rFonts w:ascii="Times New Roman" w:hAnsi="Times New Roman" w:cs="Times New Roman"/>
          <w:sz w:val="28"/>
          <w:szCs w:val="28"/>
        </w:rPr>
        <w:t>);</w:t>
      </w:r>
    </w:p>
    <w:p w14:paraId="5FAEA434" w14:textId="6E05BB8E" w:rsidR="005D3B2E" w:rsidRPr="006F1E64" w:rsidRDefault="005E7C2A" w:rsidP="006F1E64">
      <w:pPr>
        <w:tabs>
          <w:tab w:val="left" w:pos="1134"/>
          <w:tab w:val="left" w:pos="1560"/>
        </w:tabs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>
        <w:rPr>
          <w:rFonts w:ascii="Times New Roman" w:hAnsi="Times New Roman" w:cs="Times New Roman"/>
          <w:sz w:val="28"/>
          <w:szCs w:val="28"/>
        </w:rPr>
        <w:t xml:space="preserve">г) </w:t>
      </w:r>
      <w:r w:rsidR="008F5EEA" w:rsidRPr="0086203B">
        <w:rPr>
          <w:rFonts w:ascii="Times New Roman" w:hAnsi="Times New Roman" w:cs="Times New Roman"/>
          <w:sz w:val="28"/>
          <w:szCs w:val="28"/>
        </w:rPr>
        <w:t>на уплату налога</w:t>
      </w:r>
      <w:r w:rsidR="00F24F91" w:rsidRPr="0086203B">
        <w:rPr>
          <w:rFonts w:ascii="Times New Roman" w:hAnsi="Times New Roman" w:cs="Times New Roman"/>
          <w:sz w:val="28"/>
          <w:szCs w:val="28"/>
        </w:rPr>
        <w:t xml:space="preserve"> на прибыль организаций</w:t>
      </w:r>
      <w:r w:rsidR="008F5EEA" w:rsidRPr="0086203B">
        <w:rPr>
          <w:rFonts w:ascii="Times New Roman" w:hAnsi="Times New Roman" w:cs="Times New Roman"/>
          <w:sz w:val="28"/>
          <w:szCs w:val="28"/>
        </w:rPr>
        <w:t>, взимаемого в соответствии с главой 25 Налогового кодекса Российской Федерации</w:t>
      </w:r>
      <w:r w:rsidR="005D3B2E" w:rsidRPr="0086203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2000, № 32, ст. 3340; </w:t>
      </w:r>
      <w:r w:rsidR="005D3B2E" w:rsidRPr="009033EB">
        <w:rPr>
          <w:rFonts w:ascii="Times New Roman" w:hAnsi="Times New Roman" w:cs="Times New Roman"/>
          <w:sz w:val="28"/>
          <w:szCs w:val="28"/>
        </w:rPr>
        <w:t xml:space="preserve">2020, </w:t>
      </w:r>
      <w:r w:rsidR="006F1E64">
        <w:rPr>
          <w:rFonts w:ascii="Times New Roman" w:hAnsi="Times New Roman" w:cs="Times New Roman"/>
          <w:sz w:val="28"/>
          <w:szCs w:val="28"/>
        </w:rPr>
        <w:t>№ 48, ст. </w:t>
      </w:r>
      <w:r w:rsidR="006F1E64" w:rsidRPr="006F1E64">
        <w:rPr>
          <w:rFonts w:ascii="Times New Roman" w:hAnsi="Times New Roman" w:cs="Times New Roman"/>
          <w:sz w:val="28"/>
          <w:szCs w:val="28"/>
        </w:rPr>
        <w:t>7627</w:t>
      </w:r>
      <w:r w:rsidR="005D3B2E" w:rsidRPr="0086203B">
        <w:rPr>
          <w:rFonts w:ascii="Times New Roman" w:hAnsi="Times New Roman" w:cs="Times New Roman"/>
          <w:sz w:val="28"/>
          <w:szCs w:val="28"/>
        </w:rPr>
        <w:t>)</w:t>
      </w:r>
      <w:r w:rsidR="0052480A" w:rsidRPr="008620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DE49D0" w14:textId="77777777" w:rsidR="008F5EEA" w:rsidRPr="0086203B" w:rsidRDefault="005D3B2E" w:rsidP="006C3AAE">
      <w:pPr>
        <w:tabs>
          <w:tab w:val="left" w:pos="1134"/>
          <w:tab w:val="left" w:pos="1560"/>
        </w:tabs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 w:rsidDel="005D3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2921E" w14:textId="77777777" w:rsidR="008F5EEA" w:rsidRPr="0086203B" w:rsidRDefault="008F5EEA" w:rsidP="00A57F72">
      <w:pPr>
        <w:pStyle w:val="12"/>
        <w:numPr>
          <w:ilvl w:val="0"/>
          <w:numId w:val="75"/>
        </w:numPr>
        <w:tabs>
          <w:tab w:val="clear" w:pos="284"/>
        </w:tabs>
        <w:spacing w:before="0" w:after="0" w:line="240" w:lineRule="auto"/>
        <w:ind w:left="0" w:firstLine="0"/>
      </w:pPr>
      <w:r w:rsidRPr="0086203B">
        <w:t xml:space="preserve">ЗАТРАТЫ, НЕ УЧИТЫВАЕМЫЕ ПРИ </w:t>
      </w:r>
      <w:r w:rsidR="001C0D19" w:rsidRPr="0086203B">
        <w:t xml:space="preserve">РАЗРАБОТКЕ </w:t>
      </w:r>
      <w:r w:rsidRPr="0086203B">
        <w:t>НОРМАТИВОВ СМЕТНОЙ ПРИБЫЛИ ПО ВИДАМ РАБОТ</w:t>
      </w:r>
    </w:p>
    <w:p w14:paraId="166C75C6" w14:textId="77777777" w:rsidR="008F5EEA" w:rsidRPr="0086203B" w:rsidRDefault="008F5EEA" w:rsidP="008F5EEA">
      <w:pPr>
        <w:tabs>
          <w:tab w:val="left" w:pos="1134"/>
          <w:tab w:val="left" w:pos="1560"/>
        </w:tabs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EEDD8F" w14:textId="77777777" w:rsidR="008F5EEA" w:rsidRPr="0086203B" w:rsidRDefault="001C0D19" w:rsidP="008F5EEA">
      <w:pPr>
        <w:numPr>
          <w:ilvl w:val="1"/>
          <w:numId w:val="2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03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сметной прибыли по видам работ, </w:t>
      </w:r>
      <w:r w:rsidRPr="0086203B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в приложении к Методике, не </w:t>
      </w:r>
      <w:r w:rsidR="002162D3" w:rsidRPr="0086203B">
        <w:rPr>
          <w:rFonts w:ascii="Times New Roman" w:hAnsi="Times New Roman" w:cs="Times New Roman"/>
          <w:sz w:val="28"/>
          <w:szCs w:val="28"/>
        </w:rPr>
        <w:t>учитывают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 затраты, </w:t>
      </w:r>
      <w:r w:rsidRPr="0086203B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Pr="0086203B">
        <w:rPr>
          <w:rFonts w:ascii="Times New Roman" w:hAnsi="Times New Roman" w:cs="Times New Roman"/>
          <w:sz w:val="28"/>
          <w:szCs w:val="28"/>
        </w:rPr>
        <w:t xml:space="preserve">9 </w:t>
      </w:r>
      <w:r w:rsidR="008F5EEA" w:rsidRPr="0086203B">
        <w:rPr>
          <w:rFonts w:ascii="Times New Roman" w:hAnsi="Times New Roman" w:cs="Times New Roman"/>
          <w:sz w:val="28"/>
          <w:szCs w:val="28"/>
        </w:rPr>
        <w:t xml:space="preserve">и </w:t>
      </w:r>
      <w:r w:rsidR="00A57F72" w:rsidRPr="0086203B">
        <w:rPr>
          <w:rFonts w:ascii="Times New Roman" w:hAnsi="Times New Roman" w:cs="Times New Roman"/>
          <w:sz w:val="28"/>
          <w:szCs w:val="28"/>
        </w:rPr>
        <w:t>1</w:t>
      </w:r>
      <w:r w:rsidRPr="0086203B">
        <w:rPr>
          <w:rFonts w:ascii="Times New Roman" w:hAnsi="Times New Roman" w:cs="Times New Roman"/>
          <w:sz w:val="28"/>
          <w:szCs w:val="28"/>
        </w:rPr>
        <w:t xml:space="preserve">0 </w:t>
      </w:r>
      <w:r w:rsidR="008F5EEA" w:rsidRPr="0086203B">
        <w:rPr>
          <w:rFonts w:ascii="Times New Roman" w:hAnsi="Times New Roman" w:cs="Times New Roman"/>
          <w:sz w:val="28"/>
          <w:szCs w:val="28"/>
        </w:rPr>
        <w:t>Методики.</w:t>
      </w:r>
    </w:p>
    <w:p w14:paraId="3BB68C5E" w14:textId="77777777" w:rsidR="008F5EEA" w:rsidRPr="0086203B" w:rsidRDefault="008F5EEA" w:rsidP="008F5EEA">
      <w:pPr>
        <w:numPr>
          <w:ilvl w:val="1"/>
          <w:numId w:val="2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не связанные с производственной деятельностью подрядной организации,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на: </w:t>
      </w:r>
    </w:p>
    <w:p w14:paraId="6533CEAF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взносы;</w:t>
      </w:r>
    </w:p>
    <w:p w14:paraId="0F8CF5EE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 коммунально-бытовой сферы;</w:t>
      </w:r>
    </w:p>
    <w:p w14:paraId="2DC36395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в избирательные фонды;</w:t>
      </w:r>
    </w:p>
    <w:p w14:paraId="3BD026D7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сверх установленных норм при направлении работников для выполнения монтажных, наладочных и строительных работ за подвижной и разъездной характер их деятельности, за производство работ вахтовым методом;</w:t>
      </w:r>
    </w:p>
    <w:p w14:paraId="3B6EEC88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виды вознаграждения, предоставляемые руководству, премирование работников непроизводственной сферы, вознаграждения и иные выплаты, осуществляемые членам совета директоров;</w:t>
      </w:r>
    </w:p>
    <w:p w14:paraId="297502DC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дополнительно предоставляемых по коллективному договору 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отпусков работникам, в том числе женщинам, воспитывающим детей</w:t>
      </w:r>
      <w:r w:rsidR="00F71CBF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(сверх предусмотренных действующим законодательством)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CBF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FB8984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пенсиям, единовременные пособия уходящим на пенсию ветеранам труда, доходы (дивиденды, проценты) по акциям или вкладам трудового коллектива организации, компенсационные начисления в связи с повышением цен, производимых сверх размеров индексации доходов по решениям Правительства Российской Федерации, компенсации стоимости питания в столовых, буфетах или профилакториях либо предоставления его по льготным ценам или бесплатно (за исключением специального питания для отдельных категорий работников) в случаях, предусмотренных действующим законодательством;</w:t>
      </w:r>
    </w:p>
    <w:p w14:paraId="34D74D64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на негосударственное пенсионное обеспечение, кроме взносов, относящихся к расходам на оплату труда;</w:t>
      </w:r>
    </w:p>
    <w:p w14:paraId="42C0D742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командировочных расходов сверх установленных норм;</w:t>
      </w:r>
    </w:p>
    <w:p w14:paraId="7B0EE853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</w:t>
      </w:r>
    </w:p>
    <w:p w14:paraId="05F3A0D5" w14:textId="77777777" w:rsidR="008F5EEA" w:rsidRPr="0086203B" w:rsidRDefault="008F5EEA" w:rsidP="001C0D19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за использование для служебных поездок личных легковых автомобилей и мотоциклов сверх норм расходов, установленных </w:t>
      </w:r>
      <w:r w:rsidR="001C0D19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C0D19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февраля 2002 г. № 92 «Об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реализацией» (Собрание законодательства Российской Федерации, 2002, № 7, ст. 691; 2004, № 7, ст. 534);</w:t>
      </w:r>
    </w:p>
    <w:p w14:paraId="6E6DB569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подписки на газеты и журналы;</w:t>
      </w:r>
    </w:p>
    <w:p w14:paraId="01D57988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налога, а также суммы платежей 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</w:t>
      </w:r>
      <w:r w:rsidR="002162D3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</w:t>
      </w:r>
      <w:r w:rsidR="002162D3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</w:t>
      </w:r>
      <w:r w:rsidR="0052480A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размещение отходов производства и потребления с превышением установленных лимитов на их размещение</w:t>
      </w:r>
      <w:r w:rsidR="00B0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270 Налогового кодекса Российской Федерации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A3F799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взносы, вклады и иные обязательные платежи, уплачиваемые некоммерческим организациям и международным организациям, кроме взносов, уплачиваемых международным организациям и организациям, 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предоставляющим платежные системы и электронные системы передачи информации, если уплата таких взносов является обязательным условием для осуществления деятельности налогоплательщиками – плательщиками таких взносов или является условием предоставления международной организацией услуг, необходимых для ведения налогоплательщиком – плательщиком таких взносов указанной деятельности;</w:t>
      </w:r>
    </w:p>
    <w:p w14:paraId="2E5E9455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и (или) частному нотариусу за нотариальное оформление сверх тарифов, утвержденных в установленном порядке;</w:t>
      </w:r>
    </w:p>
    <w:p w14:paraId="7D6D5312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представительские расходы в части, превышающей их размеры, предусмотренные законодательством</w:t>
      </w:r>
      <w:r w:rsidR="002162D3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18E3B4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отчислений при формировании фондов поддержки научной, научно-технической</w:t>
      </w:r>
      <w:r w:rsidR="002162D3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деятельности, созданных в соответствии с Федеральным законом 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5B48C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3933AB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="005B48C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127-ФЗ 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науке и государственной научно-технической политике»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</w:t>
      </w:r>
      <w:r w:rsidR="005B48C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1996, 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35, ст. 4137; 2020, № 31, ст. </w:t>
      </w:r>
      <w:r w:rsidR="00C8443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5068</w:t>
      </w:r>
      <w:r w:rsidR="00A57F72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 отчислений, предусмотренных законодательством</w:t>
      </w:r>
      <w:r w:rsidR="005B48C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E46E7E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C8443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C8443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4436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выступающими в качестве страховщиков по обязательному пенсионному страхованию, на пополнение средств пенсионных накоплений, формируемых в соответствии с законодательством Российской Федерации, и которые отражены на пенсионных счетах накопительной пенсии;</w:t>
      </w:r>
    </w:p>
    <w:p w14:paraId="4D6FCC83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аппарата управления строительной организации и вышестоящих органов управления (например, при вхождении в концерн);</w:t>
      </w:r>
    </w:p>
    <w:p w14:paraId="55059747" w14:textId="77777777" w:rsidR="008F5EEA" w:rsidRPr="0086203B" w:rsidRDefault="008F5EEA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кредитов коммерческих банков и выплату процентов по ним, а также по отсроченным и просроченным ссудам (сверх сумм, учтенных нормативами сметной прибыли);</w:t>
      </w:r>
    </w:p>
    <w:p w14:paraId="528968E4" w14:textId="77777777" w:rsidR="008F5EEA" w:rsidRPr="0086203B" w:rsidRDefault="006B6EA7" w:rsidP="008F5EEA">
      <w:pPr>
        <w:widowControl w:val="0"/>
        <w:numPr>
          <w:ilvl w:val="0"/>
          <w:numId w:val="3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9033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5EEA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производимые за счет собственных средств организации.</w:t>
      </w:r>
    </w:p>
    <w:p w14:paraId="7C89D475" w14:textId="77777777" w:rsidR="008F5EEA" w:rsidRPr="0086203B" w:rsidRDefault="008F5EEA" w:rsidP="008F5EEA">
      <w:pPr>
        <w:numPr>
          <w:ilvl w:val="1"/>
          <w:numId w:val="2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hAnsi="Times New Roman" w:cs="Times New Roman"/>
          <w:sz w:val="28"/>
          <w:szCs w:val="28"/>
        </w:rPr>
        <w:t>Затраты, свя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 объектами инфраструктуры организации, в том числе на:</w:t>
      </w:r>
    </w:p>
    <w:p w14:paraId="4EA88058" w14:textId="77777777" w:rsidR="008F5EEA" w:rsidRPr="0086203B" w:rsidRDefault="008F5EEA" w:rsidP="008F5EEA">
      <w:pPr>
        <w:widowControl w:val="0"/>
        <w:numPr>
          <w:ilvl w:val="0"/>
          <w:numId w:val="66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находящихся на балансе строительно-монтажных организаций объектов и учреждений здравоохранения, народного образования, культуры и спорта, детских дошкольных учреждений, детских лагерей отдыха, жилищного фонда, а также покрытие расходов при долевом участии организаций</w:t>
      </w:r>
      <w:r w:rsidR="0052480A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1CBF"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содержании</w:t>
      </w: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082EA" w14:textId="77777777" w:rsidR="008F5EEA" w:rsidRPr="0086203B" w:rsidRDefault="008F5EEA" w:rsidP="008F5EEA">
      <w:pPr>
        <w:widowControl w:val="0"/>
        <w:numPr>
          <w:ilvl w:val="0"/>
          <w:numId w:val="66"/>
        </w:numPr>
        <w:tabs>
          <w:tab w:val="clear" w:pos="1778"/>
          <w:tab w:val="left" w:pos="1134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жилых и других объектов непроизводственного назначения.</w:t>
      </w:r>
    </w:p>
    <w:p w14:paraId="78BB27C4" w14:textId="77777777" w:rsidR="002D3624" w:rsidRPr="0086203B" w:rsidRDefault="002D3624" w:rsidP="00C84436">
      <w:pPr>
        <w:pStyle w:val="2"/>
        <w:widowControl/>
        <w:tabs>
          <w:tab w:val="clear" w:pos="142"/>
          <w:tab w:val="clear" w:pos="1276"/>
          <w:tab w:val="left" w:pos="1134"/>
        </w:tabs>
        <w:spacing w:line="276" w:lineRule="auto"/>
        <w:ind w:left="709"/>
        <w:rPr>
          <w:rFonts w:eastAsia="Times New Roman"/>
          <w:lang w:eastAsia="ru-RU"/>
        </w:rPr>
      </w:pPr>
    </w:p>
    <w:p w14:paraId="3EF18576" w14:textId="77777777" w:rsidR="004B3056" w:rsidRPr="0086203B" w:rsidRDefault="00786F13" w:rsidP="00C84436">
      <w:pPr>
        <w:pStyle w:val="12"/>
        <w:numPr>
          <w:ilvl w:val="0"/>
          <w:numId w:val="75"/>
        </w:numPr>
        <w:tabs>
          <w:tab w:val="clear" w:pos="284"/>
        </w:tabs>
        <w:spacing w:before="0" w:after="0" w:line="240" w:lineRule="auto"/>
        <w:ind w:left="0" w:firstLine="0"/>
      </w:pPr>
      <w:r w:rsidRPr="0086203B">
        <w:lastRenderedPageBreak/>
        <w:t>ПРИМЕНЕНИ</w:t>
      </w:r>
      <w:r w:rsidR="001A2ADA" w:rsidRPr="0086203B">
        <w:t>Е</w:t>
      </w:r>
      <w:r w:rsidRPr="0086203B">
        <w:t xml:space="preserve"> НОРМАТИВОВ</w:t>
      </w:r>
      <w:r w:rsidR="001A2ADA" w:rsidRPr="0086203B">
        <w:t xml:space="preserve"> </w:t>
      </w:r>
      <w:r w:rsidR="002338FC" w:rsidRPr="0086203B">
        <w:t>СМЕТНОЙ ПРИБЫЛИ</w:t>
      </w:r>
    </w:p>
    <w:p w14:paraId="5299D210" w14:textId="77777777" w:rsidR="008D3F4E" w:rsidRPr="0086203B" w:rsidRDefault="008D3F4E" w:rsidP="00D24667">
      <w:pPr>
        <w:pStyle w:val="2"/>
        <w:spacing w:line="240" w:lineRule="auto"/>
        <w:rPr>
          <w:lang w:eastAsia="ru-RU"/>
        </w:rPr>
      </w:pPr>
    </w:p>
    <w:p w14:paraId="721C939D" w14:textId="77777777" w:rsidR="00E95964" w:rsidRPr="0086203B" w:rsidRDefault="004B075F" w:rsidP="00C84436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При составлении локальных сметных расчетов (смет) </w:t>
      </w:r>
      <w:r w:rsidR="001C0D19" w:rsidRPr="0086203B">
        <w:t xml:space="preserve">сметная прибыль </w:t>
      </w:r>
      <w:r w:rsidRPr="0086203B">
        <w:t>определяется</w:t>
      </w:r>
      <w:r w:rsidR="005870B6" w:rsidRPr="0086203B">
        <w:t xml:space="preserve"> </w:t>
      </w:r>
      <w:r w:rsidRPr="0086203B">
        <w:t>как произведение нормативов сметной прибыли по видам строительно-монтажных работ, приведенных в Приложении к Методике</w:t>
      </w:r>
      <w:r w:rsidR="00FF696C" w:rsidRPr="0086203B">
        <w:t>,</w:t>
      </w:r>
      <w:r w:rsidRPr="0086203B">
        <w:t xml:space="preserve"> </w:t>
      </w:r>
      <w:r w:rsidR="00FF696C" w:rsidRPr="0086203B">
        <w:t xml:space="preserve">и </w:t>
      </w:r>
      <w:r w:rsidR="00E940DD" w:rsidRPr="0086203B">
        <w:t>сумм</w:t>
      </w:r>
      <w:r w:rsidR="00FF696C" w:rsidRPr="0086203B">
        <w:t>ы</w:t>
      </w:r>
      <w:r w:rsidR="00E940DD" w:rsidRPr="0086203B">
        <w:t xml:space="preserve"> </w:t>
      </w:r>
      <w:r w:rsidR="002E7845" w:rsidRPr="0086203B">
        <w:t>средств на оплату труда рабочих, занятых в строительной отрасли,</w:t>
      </w:r>
      <w:r w:rsidR="007F4B68" w:rsidRPr="0086203B">
        <w:t xml:space="preserve"> учитываемых в локальных смет</w:t>
      </w:r>
      <w:r w:rsidR="005D173F" w:rsidRPr="0086203B">
        <w:t>ных расчетах</w:t>
      </w:r>
      <w:r w:rsidR="007F4B68" w:rsidRPr="0086203B">
        <w:t xml:space="preserve"> (смет</w:t>
      </w:r>
      <w:r w:rsidR="005D173F" w:rsidRPr="0086203B">
        <w:t>ах</w:t>
      </w:r>
      <w:r w:rsidR="007F4B68" w:rsidRPr="0086203B">
        <w:t>)</w:t>
      </w:r>
      <w:r w:rsidR="0056491E" w:rsidRPr="0086203B">
        <w:t xml:space="preserve"> для соответствующего вида строительно-монтажных работ</w:t>
      </w:r>
      <w:r w:rsidR="004803B2" w:rsidRPr="0086203B">
        <w:t xml:space="preserve"> в составе сметных прямых затрат</w:t>
      </w:r>
      <w:r w:rsidR="007F4B68" w:rsidRPr="0086203B">
        <w:t>,</w:t>
      </w:r>
      <w:r w:rsidR="002338FC" w:rsidRPr="0086203B">
        <w:t xml:space="preserve"> в рублях.</w:t>
      </w:r>
    </w:p>
    <w:p w14:paraId="4D57EC24" w14:textId="77777777" w:rsidR="004B3056" w:rsidRPr="0086203B" w:rsidRDefault="00FD0542" w:rsidP="00C84436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Выбор </w:t>
      </w:r>
      <w:r w:rsidR="00D0558D" w:rsidRPr="0086203B">
        <w:t xml:space="preserve">нормативов </w:t>
      </w:r>
      <w:r w:rsidR="002338FC" w:rsidRPr="0086203B">
        <w:t>сметной прибыли</w:t>
      </w:r>
      <w:r w:rsidR="00D0558D" w:rsidRPr="0086203B">
        <w:t xml:space="preserve"> </w:t>
      </w:r>
      <w:r w:rsidR="008F5EEA" w:rsidRPr="0086203B">
        <w:t xml:space="preserve">осуществляется </w:t>
      </w:r>
      <w:r w:rsidR="00E95964" w:rsidRPr="0086203B">
        <w:t xml:space="preserve">при составлении локальных сметных расчетов (смет) </w:t>
      </w:r>
      <w:r w:rsidR="003D1562" w:rsidRPr="0086203B">
        <w:t xml:space="preserve">по видам работ </w:t>
      </w:r>
      <w:r w:rsidR="008F5EEA" w:rsidRPr="0086203B">
        <w:t>в соответствии с графой 4 Таблицы, приведенной в приложении к Методике</w:t>
      </w:r>
      <w:r w:rsidR="002338FC" w:rsidRPr="0086203B">
        <w:t>.</w:t>
      </w:r>
    </w:p>
    <w:p w14:paraId="410AEF87" w14:textId="77777777" w:rsidR="008C41ED" w:rsidRPr="0086203B" w:rsidRDefault="001D116B" w:rsidP="00C84436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 xml:space="preserve">Определение </w:t>
      </w:r>
      <w:r w:rsidR="002338FC" w:rsidRPr="0086203B">
        <w:t xml:space="preserve">сметной прибыли </w:t>
      </w:r>
      <w:r w:rsidR="00F40827" w:rsidRPr="0086203B">
        <w:t>производится</w:t>
      </w:r>
      <w:r w:rsidR="005131F4" w:rsidRPr="0086203B">
        <w:t xml:space="preserve"> </w:t>
      </w:r>
      <w:r w:rsidRPr="0086203B">
        <w:t xml:space="preserve">путем начисления норматива </w:t>
      </w:r>
      <w:r w:rsidR="002338FC" w:rsidRPr="0086203B">
        <w:t xml:space="preserve">сметной прибыли </w:t>
      </w:r>
      <w:r w:rsidR="00A569D9" w:rsidRPr="0086203B">
        <w:t>по</w:t>
      </w:r>
      <w:r w:rsidR="00063FFB" w:rsidRPr="0086203B">
        <w:t xml:space="preserve"> кажд</w:t>
      </w:r>
      <w:r w:rsidR="00A4747A" w:rsidRPr="0086203B">
        <w:t>ому виду работ</w:t>
      </w:r>
      <w:r w:rsidR="006C39D1" w:rsidRPr="0086203B">
        <w:t xml:space="preserve"> </w:t>
      </w:r>
      <w:r w:rsidR="00395470" w:rsidRPr="0086203B">
        <w:t>(</w:t>
      </w:r>
      <w:r w:rsidR="006C39D1" w:rsidRPr="0086203B">
        <w:t>в</w:t>
      </w:r>
      <w:r w:rsidR="0075594E" w:rsidRPr="0086203B">
        <w:t> </w:t>
      </w:r>
      <w:r w:rsidR="006C39D1" w:rsidRPr="0086203B">
        <w:t>соответствии с применяемой сметной нормой</w:t>
      </w:r>
      <w:r w:rsidR="00AF75EA" w:rsidRPr="0086203B">
        <w:t xml:space="preserve"> или разработанной на ее основе единичной расценкой</w:t>
      </w:r>
      <w:r w:rsidR="005364A5" w:rsidRPr="0086203B">
        <w:t>)</w:t>
      </w:r>
      <w:r w:rsidR="00A4747A" w:rsidRPr="0086203B">
        <w:t xml:space="preserve"> по отдельным </w:t>
      </w:r>
      <w:r w:rsidR="00A569D9" w:rsidRPr="0086203B">
        <w:t>позиц</w:t>
      </w:r>
      <w:r w:rsidR="00063FFB" w:rsidRPr="0086203B">
        <w:t>и</w:t>
      </w:r>
      <w:r w:rsidR="00A4747A" w:rsidRPr="0086203B">
        <w:t>ям локально</w:t>
      </w:r>
      <w:r w:rsidR="00395470" w:rsidRPr="0086203B">
        <w:t>го сметного расчета (</w:t>
      </w:r>
      <w:r w:rsidR="00A4747A" w:rsidRPr="0086203B">
        <w:t>сметы</w:t>
      </w:r>
      <w:r w:rsidR="00395470" w:rsidRPr="0086203B">
        <w:t>)</w:t>
      </w:r>
      <w:r w:rsidR="005131F4" w:rsidRPr="0086203B">
        <w:t xml:space="preserve"> </w:t>
      </w:r>
      <w:r w:rsidR="00A4747A" w:rsidRPr="0086203B">
        <w:t xml:space="preserve">с </w:t>
      </w:r>
      <w:r w:rsidR="00AD7BD1" w:rsidRPr="0086203B">
        <w:t xml:space="preserve">последующим </w:t>
      </w:r>
      <w:r w:rsidR="00A4747A" w:rsidRPr="0086203B">
        <w:t>указанием суммы начисленн</w:t>
      </w:r>
      <w:r w:rsidR="002338FC" w:rsidRPr="0086203B">
        <w:t>ой</w:t>
      </w:r>
      <w:r w:rsidR="00A4747A" w:rsidRPr="0086203B">
        <w:t xml:space="preserve"> </w:t>
      </w:r>
      <w:r w:rsidR="002338FC" w:rsidRPr="0086203B">
        <w:t>сметной прибыли</w:t>
      </w:r>
      <w:r w:rsidR="00A4747A" w:rsidRPr="0086203B">
        <w:t xml:space="preserve"> по </w:t>
      </w:r>
      <w:r w:rsidR="00063FFB" w:rsidRPr="0086203B">
        <w:t>итогам раздел</w:t>
      </w:r>
      <w:r w:rsidR="002E1510" w:rsidRPr="0086203B">
        <w:t xml:space="preserve">ов </w:t>
      </w:r>
      <w:r w:rsidR="00273F1A" w:rsidRPr="0086203B">
        <w:t xml:space="preserve">(при наличии) </w:t>
      </w:r>
      <w:r w:rsidR="002E1510" w:rsidRPr="0086203B">
        <w:t>локально</w:t>
      </w:r>
      <w:r w:rsidR="00273F1A" w:rsidRPr="0086203B">
        <w:t>го</w:t>
      </w:r>
      <w:r w:rsidR="002E1510" w:rsidRPr="0086203B">
        <w:t xml:space="preserve"> </w:t>
      </w:r>
      <w:r w:rsidR="00273F1A" w:rsidRPr="0086203B">
        <w:t>сметного расчета (</w:t>
      </w:r>
      <w:r w:rsidR="002E1510" w:rsidRPr="0086203B">
        <w:t>сметы</w:t>
      </w:r>
      <w:r w:rsidR="00273F1A" w:rsidRPr="0086203B">
        <w:t>)</w:t>
      </w:r>
      <w:r w:rsidR="002E1510" w:rsidRPr="0086203B">
        <w:t xml:space="preserve"> </w:t>
      </w:r>
      <w:r w:rsidR="00063FFB" w:rsidRPr="0086203B">
        <w:t xml:space="preserve">и </w:t>
      </w:r>
      <w:r w:rsidR="00A7037B" w:rsidRPr="0086203B">
        <w:t xml:space="preserve">в целом по итогу </w:t>
      </w:r>
      <w:r w:rsidR="00A4747A" w:rsidRPr="0086203B">
        <w:t>локально</w:t>
      </w:r>
      <w:r w:rsidR="00A7037B" w:rsidRPr="0086203B">
        <w:t>го</w:t>
      </w:r>
      <w:r w:rsidR="00A4747A" w:rsidRPr="0086203B">
        <w:t xml:space="preserve"> </w:t>
      </w:r>
      <w:r w:rsidR="00A7037B" w:rsidRPr="0086203B">
        <w:t>сметного расчета (</w:t>
      </w:r>
      <w:r w:rsidR="00A4747A" w:rsidRPr="0086203B">
        <w:t>сметы</w:t>
      </w:r>
      <w:r w:rsidR="00A7037B" w:rsidRPr="0086203B">
        <w:t>)</w:t>
      </w:r>
      <w:r w:rsidR="00FE1A5E" w:rsidRPr="0086203B">
        <w:t xml:space="preserve"> по формуле (1)</w:t>
      </w:r>
      <w:r w:rsidR="00DC4BCE" w:rsidRPr="0086203B">
        <w:t>:</w:t>
      </w:r>
    </w:p>
    <w:p w14:paraId="5B93EEB3" w14:textId="77777777" w:rsidR="008C41ED" w:rsidRPr="0086203B" w:rsidRDefault="009C480D">
      <w:pPr>
        <w:pStyle w:val="affff4"/>
        <w:spacing w:before="0" w:after="0" w:line="276" w:lineRule="auto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hint="eastAsia"/>
                <w:sz w:val="32"/>
                <w:szCs w:val="32"/>
              </w:rPr>
              <m:t>×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Н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</m:t>
        </m:r>
      </m:oMath>
      <w:r w:rsidR="008C41ED" w:rsidRPr="0086203B">
        <w:t>(1)</w:t>
      </w:r>
      <w:r w:rsidR="00580E13" w:rsidRPr="0086203B">
        <w:t>,</w:t>
      </w:r>
    </w:p>
    <w:p w14:paraId="55392F01" w14:textId="77777777" w:rsidR="004213F2" w:rsidRPr="0086203B" w:rsidRDefault="004213F2">
      <w:pPr>
        <w:pStyle w:val="afffb"/>
        <w:widowControl/>
        <w:spacing w:line="276" w:lineRule="auto"/>
        <w:ind w:firstLine="709"/>
      </w:pPr>
      <w:r w:rsidRPr="0086203B">
        <w:t>где:</w:t>
      </w:r>
    </w:p>
    <w:p w14:paraId="0DCD1B5F" w14:textId="77777777" w:rsidR="008C41ED" w:rsidRPr="0086203B" w:rsidRDefault="00CD5D71">
      <w:pPr>
        <w:pStyle w:val="afffb"/>
        <w:widowControl/>
        <w:spacing w:line="276" w:lineRule="auto"/>
        <w:ind w:firstLine="709"/>
      </w:pPr>
      <w:r w:rsidRPr="0086203B">
        <w:t>П</w:t>
      </w:r>
      <w:r w:rsidR="00872ED0" w:rsidRPr="0086203B">
        <w:rPr>
          <w:vertAlign w:val="subscript"/>
          <w:lang w:val="en-US"/>
        </w:rPr>
        <w:t>i</w:t>
      </w:r>
      <w:r w:rsidR="0037367A" w:rsidRPr="0086203B">
        <w:t xml:space="preserve"> </w:t>
      </w:r>
      <w:r w:rsidR="004213F2" w:rsidRPr="0086203B">
        <w:t>–</w:t>
      </w:r>
      <w:r w:rsidR="00E30F07" w:rsidRPr="0086203B">
        <w:t xml:space="preserve">сметная прибыль </w:t>
      </w:r>
      <w:r w:rsidR="006E56AC" w:rsidRPr="0086203B">
        <w:t xml:space="preserve">по </w:t>
      </w:r>
      <w:r w:rsidR="006E56AC" w:rsidRPr="0086203B">
        <w:rPr>
          <w:lang w:val="en-US"/>
        </w:rPr>
        <w:t>i</w:t>
      </w:r>
      <w:r w:rsidR="006E56AC" w:rsidRPr="0086203B">
        <w:t>-му виду работ по соответствующей позиции</w:t>
      </w:r>
      <w:r w:rsidR="00BD0B65" w:rsidRPr="0086203B">
        <w:t xml:space="preserve"> </w:t>
      </w:r>
      <w:r w:rsidR="004A4DDA" w:rsidRPr="0086203B">
        <w:t>локального сметного расчета (сметы)</w:t>
      </w:r>
      <w:r w:rsidR="008C41ED" w:rsidRPr="0086203B">
        <w:t>, руб</w:t>
      </w:r>
      <w:r w:rsidR="008B378E" w:rsidRPr="0086203B">
        <w:t>лей</w:t>
      </w:r>
      <w:r w:rsidR="008C41ED" w:rsidRPr="0086203B">
        <w:t>;</w:t>
      </w:r>
    </w:p>
    <w:p w14:paraId="109FD578" w14:textId="77777777" w:rsidR="008C41ED" w:rsidRPr="0086203B" w:rsidRDefault="00BF0162">
      <w:pPr>
        <w:pStyle w:val="afffb"/>
        <w:widowControl/>
        <w:spacing w:line="276" w:lineRule="auto"/>
        <w:ind w:firstLine="709"/>
      </w:pPr>
      <w:r w:rsidRPr="0086203B">
        <w:rPr>
          <w:rStyle w:val="afffc"/>
        </w:rPr>
        <w:t>З</w:t>
      </w:r>
      <w:r w:rsidR="006D6B12" w:rsidRPr="0086203B">
        <w:rPr>
          <w:rStyle w:val="afffc"/>
          <w:vertAlign w:val="subscript"/>
          <w:lang w:val="en-US"/>
        </w:rPr>
        <w:t>i</w:t>
      </w:r>
      <w:r w:rsidR="0037367A" w:rsidRPr="0086203B">
        <w:rPr>
          <w:rStyle w:val="afffc"/>
        </w:rPr>
        <w:t xml:space="preserve"> </w:t>
      </w:r>
      <w:r w:rsidR="004213F2" w:rsidRPr="0086203B">
        <w:rPr>
          <w:rStyle w:val="afffc"/>
        </w:rPr>
        <w:t>–</w:t>
      </w:r>
      <w:r w:rsidR="0037367A" w:rsidRPr="0086203B">
        <w:rPr>
          <w:rStyle w:val="afffc"/>
        </w:rPr>
        <w:t xml:space="preserve"> </w:t>
      </w:r>
      <w:r w:rsidR="00E00A89" w:rsidRPr="0086203B">
        <w:rPr>
          <w:rStyle w:val="afffc"/>
        </w:rPr>
        <w:t xml:space="preserve">размер </w:t>
      </w:r>
      <w:r w:rsidR="00B83492" w:rsidRPr="0086203B">
        <w:rPr>
          <w:rStyle w:val="afffc"/>
        </w:rPr>
        <w:t>средств на оплату труда рабочих, занятых в строительной отрасли</w:t>
      </w:r>
      <w:r w:rsidR="000B13E3" w:rsidRPr="0086203B">
        <w:rPr>
          <w:rStyle w:val="afffc"/>
        </w:rPr>
        <w:t>,</w:t>
      </w:r>
      <w:r w:rsidR="006E56AC" w:rsidRPr="0086203B">
        <w:rPr>
          <w:rStyle w:val="afffc"/>
        </w:rPr>
        <w:t xml:space="preserve"> </w:t>
      </w:r>
      <w:r w:rsidR="000108BF" w:rsidRPr="0086203B">
        <w:rPr>
          <w:rStyle w:val="afffc"/>
        </w:rPr>
        <w:t xml:space="preserve">учтенных </w:t>
      </w:r>
      <w:r w:rsidR="006E56AC" w:rsidRPr="0086203B">
        <w:rPr>
          <w:rStyle w:val="afffc"/>
        </w:rPr>
        <w:t>в составе сметных прямых затрат</w:t>
      </w:r>
      <w:r w:rsidR="00AF1674" w:rsidRPr="0086203B">
        <w:rPr>
          <w:rStyle w:val="afffc"/>
        </w:rPr>
        <w:t xml:space="preserve"> </w:t>
      </w:r>
      <w:r w:rsidR="006E56AC" w:rsidRPr="0086203B">
        <w:t xml:space="preserve">по </w:t>
      </w:r>
      <w:r w:rsidR="008B378E" w:rsidRPr="0086203B">
        <w:t xml:space="preserve">отдельной </w:t>
      </w:r>
      <w:r w:rsidR="006E56AC" w:rsidRPr="0086203B">
        <w:t xml:space="preserve">позиции </w:t>
      </w:r>
      <w:r w:rsidR="00714632" w:rsidRPr="0086203B">
        <w:t xml:space="preserve">локального </w:t>
      </w:r>
      <w:r w:rsidR="008C41ED" w:rsidRPr="0086203B">
        <w:t>смет</w:t>
      </w:r>
      <w:r w:rsidR="00714632" w:rsidRPr="0086203B">
        <w:t>ного расчета (сметы)</w:t>
      </w:r>
      <w:r w:rsidR="008C41ED" w:rsidRPr="0086203B">
        <w:t>, руб</w:t>
      </w:r>
      <w:r w:rsidR="008B378E" w:rsidRPr="0086203B">
        <w:t>лей</w:t>
      </w:r>
      <w:r w:rsidR="008C41ED" w:rsidRPr="0086203B">
        <w:t>;</w:t>
      </w:r>
    </w:p>
    <w:p w14:paraId="5ECD1AC8" w14:textId="77777777" w:rsidR="004B3056" w:rsidRPr="0086203B" w:rsidRDefault="009C480D">
      <w:pPr>
        <w:pStyle w:val="afffb"/>
        <w:widowControl/>
        <w:spacing w:line="276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сп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37367A" w:rsidRPr="0086203B">
        <w:t xml:space="preserve"> </w:t>
      </w:r>
      <w:r w:rsidR="004213F2" w:rsidRPr="0086203B">
        <w:t>–</w:t>
      </w:r>
      <w:r w:rsidR="008C41ED" w:rsidRPr="0086203B">
        <w:t xml:space="preserve"> норма</w:t>
      </w:r>
      <w:r w:rsidR="00BF0162" w:rsidRPr="0086203B">
        <w:t>тив</w:t>
      </w:r>
      <w:r w:rsidR="008C41ED" w:rsidRPr="0086203B">
        <w:t xml:space="preserve"> </w:t>
      </w:r>
      <w:r w:rsidR="00541CC9" w:rsidRPr="0086203B">
        <w:t>сметной прибыли</w:t>
      </w:r>
      <w:r w:rsidR="008C41ED" w:rsidRPr="0086203B">
        <w:t xml:space="preserve"> по</w:t>
      </w:r>
      <w:r w:rsidR="00CC7CAB" w:rsidRPr="0086203B">
        <w:t xml:space="preserve"> </w:t>
      </w:r>
      <w:r w:rsidR="008C41ED" w:rsidRPr="0086203B">
        <w:t xml:space="preserve">i-му виду </w:t>
      </w:r>
      <w:r w:rsidR="00392C0D" w:rsidRPr="0086203B">
        <w:t xml:space="preserve">работ согласно </w:t>
      </w:r>
      <w:r w:rsidR="000B5D2D" w:rsidRPr="0086203B">
        <w:t>Таблице</w:t>
      </w:r>
      <w:r w:rsidR="00491757" w:rsidRPr="0086203B">
        <w:t>, приведенной в</w:t>
      </w:r>
      <w:r w:rsidR="000B5D2D" w:rsidRPr="0086203B">
        <w:t xml:space="preserve"> Приложени</w:t>
      </w:r>
      <w:r w:rsidR="00491757" w:rsidRPr="0086203B">
        <w:t>и</w:t>
      </w:r>
      <w:r w:rsidR="008B378E" w:rsidRPr="0086203B">
        <w:t xml:space="preserve"> </w:t>
      </w:r>
      <w:r w:rsidR="00392C0D" w:rsidRPr="0086203B">
        <w:t>к Методике</w:t>
      </w:r>
      <w:r w:rsidR="008C41ED" w:rsidRPr="0086203B">
        <w:t>,</w:t>
      </w:r>
      <w:r w:rsidR="00392C0D" w:rsidRPr="0086203B">
        <w:t xml:space="preserve"> </w:t>
      </w:r>
      <w:r w:rsidR="008B378E" w:rsidRPr="0086203B">
        <w:t>в процентах</w:t>
      </w:r>
      <w:r w:rsidR="00344B19" w:rsidRPr="0086203B">
        <w:t>.</w:t>
      </w:r>
    </w:p>
    <w:p w14:paraId="7D8961B7" w14:textId="77777777" w:rsidR="00344B19" w:rsidRPr="0086203B" w:rsidRDefault="008B378E" w:rsidP="00C84436">
      <w:pPr>
        <w:pStyle w:val="2"/>
        <w:widowControl/>
        <w:numPr>
          <w:ilvl w:val="1"/>
          <w:numId w:val="2"/>
        </w:numPr>
        <w:tabs>
          <w:tab w:val="clear" w:pos="142"/>
          <w:tab w:val="clear" w:pos="1276"/>
          <w:tab w:val="left" w:pos="1134"/>
        </w:tabs>
        <w:spacing w:line="276" w:lineRule="auto"/>
        <w:ind w:left="0" w:firstLine="709"/>
      </w:pPr>
      <w:r w:rsidRPr="0086203B">
        <w:t>Р</w:t>
      </w:r>
      <w:r w:rsidR="00417566" w:rsidRPr="0086203B">
        <w:t xml:space="preserve">азмер </w:t>
      </w:r>
      <w:r w:rsidR="00B83492" w:rsidRPr="0086203B">
        <w:t>средств на оплату труда рабочих, занятых в строительной отрасли</w:t>
      </w:r>
      <w:r w:rsidR="000B13E3" w:rsidRPr="0086203B">
        <w:t>,</w:t>
      </w:r>
      <w:r w:rsidR="002E70FD" w:rsidRPr="0086203B">
        <w:t xml:space="preserve"> в составе сметных прямых затрат</w:t>
      </w:r>
      <w:r w:rsidR="00A920A9" w:rsidRPr="0086203B">
        <w:t xml:space="preserve"> по отдельной позиции </w:t>
      </w:r>
      <w:r w:rsidR="004A4DDA" w:rsidRPr="0086203B">
        <w:t xml:space="preserve">локального сметного расчета (сметы) </w:t>
      </w:r>
      <w:r w:rsidRPr="0086203B">
        <w:t xml:space="preserve">определяется </w:t>
      </w:r>
      <w:r w:rsidR="002E70FD" w:rsidRPr="0086203B">
        <w:t>по формуле (2):</w:t>
      </w:r>
    </w:p>
    <w:p w14:paraId="1A769B60" w14:textId="77777777" w:rsidR="008B378E" w:rsidRPr="0086203B" w:rsidRDefault="008B378E" w:rsidP="00C84436">
      <w:pPr>
        <w:pStyle w:val="2"/>
        <w:widowControl/>
        <w:tabs>
          <w:tab w:val="clear" w:pos="142"/>
          <w:tab w:val="clear" w:pos="1276"/>
          <w:tab w:val="left" w:pos="1134"/>
        </w:tabs>
        <w:spacing w:line="276" w:lineRule="auto"/>
        <w:ind w:left="709"/>
      </w:pPr>
    </w:p>
    <w:p w14:paraId="533368F2" w14:textId="77777777" w:rsidR="002E70FD" w:rsidRPr="0086203B" w:rsidRDefault="009C480D" w:rsidP="0016547D">
      <w:pPr>
        <w:pStyle w:val="affff4"/>
        <w:widowControl/>
        <w:spacing w:before="0" w:after="0" w:line="276" w:lineRule="auto"/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</w:rPr>
              <m:t>ОТ</m:t>
            </m:r>
          </m:e>
          <m:sub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</w:rPr>
              <m:t>ОТ</m:t>
            </m:r>
          </m:e>
          <m:sub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</w:rPr>
          <m:t xml:space="preserve">       </m:t>
        </m:r>
        <m:r>
          <w:rPr>
            <w:rFonts w:ascii="Cambria Math" w:hAnsi="Cambria Math" w:cs="Arial"/>
          </w:rPr>
          <m:t xml:space="preserve">     </m:t>
        </m:r>
      </m:oMath>
      <w:r w:rsidR="002E70FD" w:rsidRPr="0086203B">
        <w:t xml:space="preserve"> (2)</w:t>
      </w:r>
      <w:r w:rsidR="00580E13" w:rsidRPr="0086203B">
        <w:t>,</w:t>
      </w:r>
    </w:p>
    <w:p w14:paraId="764DF928" w14:textId="77777777" w:rsidR="002E70FD" w:rsidRPr="0086203B" w:rsidRDefault="002E70FD">
      <w:pPr>
        <w:pStyle w:val="afffb"/>
        <w:widowControl/>
        <w:spacing w:line="276" w:lineRule="auto"/>
        <w:ind w:firstLine="709"/>
      </w:pPr>
      <w:r w:rsidRPr="0086203B">
        <w:t>где:</w:t>
      </w:r>
    </w:p>
    <w:p w14:paraId="285C6D4B" w14:textId="77777777" w:rsidR="002E70FD" w:rsidRPr="0086203B" w:rsidRDefault="009C480D" w:rsidP="00DB4B2A">
      <w:pPr>
        <w:pStyle w:val="afffb"/>
        <w:widowControl/>
        <w:spacing w:line="276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ОТ</m:t>
            </m:r>
          </m:e>
          <m:sub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37367A" w:rsidRPr="0086203B">
        <w:t xml:space="preserve"> </w:t>
      </w:r>
      <w:r w:rsidR="002E70FD" w:rsidRPr="0086203B">
        <w:t>–</w:t>
      </w:r>
      <w:r w:rsidR="0037367A" w:rsidRPr="0086203B">
        <w:t xml:space="preserve"> </w:t>
      </w:r>
      <w:r w:rsidR="002E70FD" w:rsidRPr="0086203B">
        <w:t>размер средств на оплату труда рабочих</w:t>
      </w:r>
      <w:r w:rsidR="00F4541D" w:rsidRPr="0086203B">
        <w:t>-строителей</w:t>
      </w:r>
      <w:r w:rsidR="00714E69" w:rsidRPr="0086203B">
        <w:t xml:space="preserve"> или </w:t>
      </w:r>
      <w:r w:rsidR="002E70FD" w:rsidRPr="0086203B">
        <w:t xml:space="preserve">пусконаладочного </w:t>
      </w:r>
      <w:r w:rsidR="008B378E" w:rsidRPr="0086203B">
        <w:t xml:space="preserve">персонала по </w:t>
      </w:r>
      <w:r w:rsidR="002E70FD" w:rsidRPr="0086203B">
        <w:rPr>
          <w:lang w:val="en-US"/>
        </w:rPr>
        <w:t>i</w:t>
      </w:r>
      <w:r w:rsidR="002E70FD" w:rsidRPr="0086203B">
        <w:t>-</w:t>
      </w:r>
      <w:r w:rsidR="008B378E" w:rsidRPr="0086203B">
        <w:t xml:space="preserve">му виду </w:t>
      </w:r>
      <w:r w:rsidR="002E70FD" w:rsidRPr="0086203B">
        <w:t>работ</w:t>
      </w:r>
      <w:r w:rsidR="008B378E" w:rsidRPr="0086203B">
        <w:t>, определенный по сметным нормативам, сведения о которых включены в ФР</w:t>
      </w:r>
      <w:r w:rsidR="006A553F" w:rsidRPr="0086203B">
        <w:t>С</w:t>
      </w:r>
      <w:r w:rsidR="008B378E" w:rsidRPr="0086203B">
        <w:t>Н,</w:t>
      </w:r>
      <w:r w:rsidR="005A3679" w:rsidRPr="0086203B">
        <w:t xml:space="preserve"> </w:t>
      </w:r>
      <w:r w:rsidR="002E70FD" w:rsidRPr="0086203B">
        <w:t xml:space="preserve">по соответствующей позиции </w:t>
      </w:r>
      <w:r w:rsidR="00F4541D" w:rsidRPr="0086203B">
        <w:t>локального сметного расчета (</w:t>
      </w:r>
      <w:r w:rsidR="002E70FD" w:rsidRPr="0086203B">
        <w:t>сметы</w:t>
      </w:r>
      <w:r w:rsidR="00F4541D" w:rsidRPr="0086203B">
        <w:t>)</w:t>
      </w:r>
      <w:r w:rsidR="002E70FD" w:rsidRPr="0086203B">
        <w:t>, руб</w:t>
      </w:r>
      <w:r w:rsidR="008B378E" w:rsidRPr="0086203B">
        <w:t>лей</w:t>
      </w:r>
      <w:r w:rsidR="002E70FD" w:rsidRPr="0086203B">
        <w:t>;</w:t>
      </w:r>
    </w:p>
    <w:p w14:paraId="7CD9902A" w14:textId="77777777" w:rsidR="002E70FD" w:rsidRPr="0086203B" w:rsidRDefault="009C480D" w:rsidP="00DB4B2A">
      <w:pPr>
        <w:pStyle w:val="afffb"/>
        <w:widowControl/>
        <w:spacing w:line="276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ОТ</m:t>
            </m:r>
          </m:e>
          <m:sub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37367A" w:rsidRPr="0086203B">
        <w:t xml:space="preserve"> </w:t>
      </w:r>
      <w:r w:rsidR="002E70FD" w:rsidRPr="0086203B">
        <w:t>–</w:t>
      </w:r>
      <w:r w:rsidR="0037367A" w:rsidRPr="0086203B">
        <w:t xml:space="preserve"> </w:t>
      </w:r>
      <w:r w:rsidR="002E70FD" w:rsidRPr="0086203B">
        <w:t xml:space="preserve">размер средств на оплату труда </w:t>
      </w:r>
      <w:r w:rsidR="008118E3" w:rsidRPr="0086203B">
        <w:t>машинистов</w:t>
      </w:r>
      <w:r w:rsidR="002E70FD" w:rsidRPr="0086203B">
        <w:t xml:space="preserve"> </w:t>
      </w:r>
      <w:r w:rsidR="008B378E" w:rsidRPr="0086203B">
        <w:t xml:space="preserve">по </w:t>
      </w:r>
      <w:r w:rsidR="002E70FD" w:rsidRPr="0086203B">
        <w:rPr>
          <w:lang w:val="en-US"/>
        </w:rPr>
        <w:t>i</w:t>
      </w:r>
      <w:r w:rsidR="002E70FD" w:rsidRPr="0086203B">
        <w:t>-</w:t>
      </w:r>
      <w:r w:rsidR="008B378E" w:rsidRPr="0086203B">
        <w:t xml:space="preserve">му виду </w:t>
      </w:r>
      <w:r w:rsidR="002E70FD" w:rsidRPr="0086203B">
        <w:t>работ</w:t>
      </w:r>
      <w:r w:rsidR="008B378E" w:rsidRPr="0086203B">
        <w:t>, определенный по сметным нормативам, сведения о которых включены в ФР</w:t>
      </w:r>
      <w:r w:rsidR="00E30F07" w:rsidRPr="0086203B">
        <w:t>С</w:t>
      </w:r>
      <w:r w:rsidR="008B378E" w:rsidRPr="0086203B">
        <w:t>Н,</w:t>
      </w:r>
      <w:r w:rsidR="005A3679" w:rsidRPr="0086203B">
        <w:t xml:space="preserve"> </w:t>
      </w:r>
      <w:r w:rsidR="002E70FD" w:rsidRPr="0086203B">
        <w:t xml:space="preserve">по соответствующей позиции </w:t>
      </w:r>
      <w:r w:rsidR="00F4541D" w:rsidRPr="0086203B">
        <w:t>локального сметного расчета (с</w:t>
      </w:r>
      <w:r w:rsidR="002E70FD" w:rsidRPr="0086203B">
        <w:t>меты</w:t>
      </w:r>
      <w:r w:rsidR="00F4541D" w:rsidRPr="0086203B">
        <w:t>)</w:t>
      </w:r>
      <w:r w:rsidR="002E70FD" w:rsidRPr="0086203B">
        <w:t>, руб</w:t>
      </w:r>
      <w:r w:rsidR="008B378E" w:rsidRPr="0086203B">
        <w:t>лей.</w:t>
      </w:r>
    </w:p>
    <w:p w14:paraId="417C84C2" w14:textId="77777777" w:rsidR="00960215" w:rsidRPr="0086203B" w:rsidRDefault="00960215" w:rsidP="008D30D3">
      <w:pPr>
        <w:pStyle w:val="2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</w:pPr>
      <w:r w:rsidRPr="0086203B">
        <w:t xml:space="preserve">В случае, если сметными нормами предусмотрены несерийные строительные машины, затраты по которым </w:t>
      </w:r>
      <w:r w:rsidR="00B07147">
        <w:t>согласно пункту 83 Методики</w:t>
      </w:r>
      <w:r w:rsidR="00B07147" w:rsidRPr="00B07147"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 w:rsidR="00B07147">
        <w:t>, утвержденной приказом Министерства строительства и жилищно-коммунального хозяйства Российской Федерации от 4 августа 2020 г. № 421/пр (</w:t>
      </w:r>
      <w:r w:rsidR="00B07147" w:rsidRPr="0086203B">
        <w:t xml:space="preserve">зарегистрирован Министерством юстиции Российской Федерации </w:t>
      </w:r>
      <w:r w:rsidR="00B07147">
        <w:t>23 сентября</w:t>
      </w:r>
      <w:r w:rsidR="00B07147" w:rsidRPr="0086203B">
        <w:t xml:space="preserve"> 20</w:t>
      </w:r>
      <w:r w:rsidR="00B07147">
        <w:t>20</w:t>
      </w:r>
      <w:r w:rsidR="00B07147" w:rsidRPr="0086203B">
        <w:t xml:space="preserve"> г, регистрационный № 5</w:t>
      </w:r>
      <w:r w:rsidR="00B07147">
        <w:t xml:space="preserve">9986), </w:t>
      </w:r>
      <w:r w:rsidRPr="0086203B">
        <w:t xml:space="preserve">учитываются в главе 9 «Прочие работы и затраты» </w:t>
      </w:r>
      <w:r w:rsidR="0052480A" w:rsidRPr="0086203B">
        <w:t>сводного сметного</w:t>
      </w:r>
      <w:r w:rsidR="006C0D58" w:rsidRPr="0086203B">
        <w:t xml:space="preserve"> расчет</w:t>
      </w:r>
      <w:r w:rsidR="0052480A" w:rsidRPr="0086203B">
        <w:t>а</w:t>
      </w:r>
      <w:r w:rsidR="006C0D58" w:rsidRPr="0086203B">
        <w:t xml:space="preserve"> стоимости строительства</w:t>
      </w:r>
      <w:r w:rsidRPr="0086203B">
        <w:t>, то в соответствующей строке сметной прибыли, определяемой в соответствии с пунктами 1</w:t>
      </w:r>
      <w:r w:rsidR="00B012ED" w:rsidRPr="0086203B">
        <w:t>3</w:t>
      </w:r>
      <w:r w:rsidRPr="0086203B">
        <w:t xml:space="preserve"> и 1</w:t>
      </w:r>
      <w:r w:rsidR="00B012ED" w:rsidRPr="0086203B">
        <w:t>4</w:t>
      </w:r>
      <w:r w:rsidRPr="0086203B">
        <w:t xml:space="preserve"> Методики, таких позиций локального сметного расчета (сметы) дополнительно учитывается доля сметной прибыли, исчисляемая от ФОТ рабочих, осуществляющих управление такими строительными машинами (за исключением инженерно-технических работников, осуществляющих организацию и (или) руководство производственным процессом, а также обслуживающего персонала, непосредственно не участвующего в управлении несерийной строительной машиной)</w:t>
      </w:r>
      <w:r w:rsidR="007B1AEE" w:rsidRPr="009033EB">
        <w:t>, определенного на основании коммерческих предложений соответствующих юридических лиц на сроки временной эксплуатации или аренды несерийных строительных машин, указанные в коммерческих предложениях, с учетом продолжительности работы таких машин, установленной в проектной и (или) иной технической документации,</w:t>
      </w:r>
      <w:r w:rsidR="007B1AEE" w:rsidRPr="0086203B">
        <w:t xml:space="preserve"> </w:t>
      </w:r>
      <w:r w:rsidRPr="0086203B">
        <w:t>с применением нормативов сметной прибыли, приведен</w:t>
      </w:r>
      <w:r w:rsidR="00B012ED" w:rsidRPr="0086203B">
        <w:t>ны</w:t>
      </w:r>
      <w:r w:rsidR="004B65B2" w:rsidRPr="0086203B">
        <w:t>х</w:t>
      </w:r>
      <w:r w:rsidRPr="0086203B">
        <w:t xml:space="preserve"> в </w:t>
      </w:r>
      <w:r w:rsidR="00147868" w:rsidRPr="0086203B">
        <w:t>Приложении</w:t>
      </w:r>
      <w:r w:rsidRPr="0086203B">
        <w:t xml:space="preserve"> к Методике, для соответствующего вида работ.</w:t>
      </w:r>
    </w:p>
    <w:p w14:paraId="60FDD6B9" w14:textId="77777777" w:rsidR="00E95964" w:rsidRPr="0086203B" w:rsidRDefault="008B378E" w:rsidP="008D30D3">
      <w:pPr>
        <w:pStyle w:val="2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</w:pPr>
      <w:r w:rsidRPr="0086203B">
        <w:t xml:space="preserve">В случае отсутствия </w:t>
      </w:r>
      <w:r w:rsidR="0086203B" w:rsidRPr="0086203B">
        <w:t>ГЭСНр</w:t>
      </w:r>
      <w:r w:rsidR="001D5329" w:rsidRPr="0086203B">
        <w:t xml:space="preserve"> работы</w:t>
      </w:r>
      <w:r w:rsidRPr="0086203B">
        <w:t xml:space="preserve"> п</w:t>
      </w:r>
      <w:r w:rsidR="00E95964" w:rsidRPr="0086203B">
        <w:t xml:space="preserve">ри определении сметной стоимости работ по капитальному ремонту, аналогичных технологическим процессам, выполняемым при новом строительстве, с использованием </w:t>
      </w:r>
      <w:r w:rsidR="0086203B" w:rsidRPr="0086203B">
        <w:t>ГЭСН</w:t>
      </w:r>
      <w:r w:rsidRPr="0086203B">
        <w:t>, к которым в соответствии с положениями сметных нормативов, сведения о которых включены в ФРСН, применяются повышающие коэффициенты, учитывающие</w:t>
      </w:r>
      <w:r w:rsidRPr="0086203B" w:rsidDel="004C6C3C">
        <w:t xml:space="preserve"> </w:t>
      </w:r>
      <w:r w:rsidRPr="0086203B">
        <w:t>увеличение затрат на оплату труда,</w:t>
      </w:r>
      <w:r w:rsidR="00E95964" w:rsidRPr="0086203B">
        <w:t xml:space="preserve"> к нормативам сметной прибыли </w:t>
      </w:r>
      <w:r w:rsidRPr="0086203B">
        <w:t xml:space="preserve">для соответствующих </w:t>
      </w:r>
      <w:r w:rsidR="0086203B" w:rsidRPr="0086203B">
        <w:t xml:space="preserve">ГЭСН </w:t>
      </w:r>
      <w:r w:rsidRPr="0086203B">
        <w:t>по отдельным позициям локального сметного расчета (сметы)</w:t>
      </w:r>
      <w:r w:rsidR="0037367A" w:rsidRPr="0086203B">
        <w:t xml:space="preserve"> </w:t>
      </w:r>
      <w:r w:rsidR="00E95964" w:rsidRPr="0086203B">
        <w:t>применяется коэффициент 0,</w:t>
      </w:r>
      <w:r w:rsidR="00552E59" w:rsidRPr="0086203B">
        <w:t>85</w:t>
      </w:r>
      <w:r w:rsidR="00E95964" w:rsidRPr="0086203B">
        <w:t>.</w:t>
      </w:r>
    </w:p>
    <w:p w14:paraId="052365A8" w14:textId="77777777" w:rsidR="00DC19A9" w:rsidRPr="0086203B" w:rsidRDefault="00DC19A9" w:rsidP="00C8443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FF8778" w14:textId="77777777" w:rsidR="00F348E3" w:rsidRPr="0086203B" w:rsidRDefault="00F348E3" w:rsidP="00F348E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AFCCB3B" w14:textId="77777777" w:rsidR="00F348E3" w:rsidRPr="0086203B" w:rsidRDefault="00F348E3" w:rsidP="00F348E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6203B"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="009033EB" w:rsidRPr="009033EB">
        <w:rPr>
          <w:rFonts w:ascii="Times New Roman" w:eastAsia="Calibri" w:hAnsi="Times New Roman" w:cs="Times New Roman"/>
          <w:sz w:val="24"/>
          <w:szCs w:val="24"/>
        </w:rPr>
        <w:t>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</w:t>
      </w:r>
      <w:r w:rsidRPr="008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14:paraId="6F0D5898" w14:textId="77777777" w:rsidR="00F348E3" w:rsidRPr="0086203B" w:rsidRDefault="00720E66" w:rsidP="00F348E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«___»_______202</w:t>
      </w:r>
      <w:r w:rsidR="00F348E3" w:rsidRPr="008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 ______</w:t>
      </w:r>
    </w:p>
    <w:p w14:paraId="6E0CA7F7" w14:textId="77777777" w:rsidR="00F348E3" w:rsidRPr="0086203B" w:rsidRDefault="00F348E3" w:rsidP="00F348E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4AC88" w14:textId="77777777" w:rsidR="00F348E3" w:rsidRPr="0086203B" w:rsidRDefault="00F348E3" w:rsidP="00F348E3">
      <w:pPr>
        <w:pStyle w:val="afff8"/>
      </w:pPr>
      <w:r w:rsidRPr="0086203B">
        <w:t xml:space="preserve">НОРМАТИВЫ СМЕТНОЙ ПРИБЫЛИ </w:t>
      </w:r>
      <w:r w:rsidRPr="0086203B">
        <w:br/>
        <w:t>ПО ВИДАМ РАБОТ</w:t>
      </w:r>
    </w:p>
    <w:p w14:paraId="40ABDCB6" w14:textId="77777777" w:rsidR="00F348E3" w:rsidRPr="0086203B" w:rsidRDefault="00F348E3" w:rsidP="00F348E3">
      <w:pPr>
        <w:pStyle w:val="afff8"/>
        <w:jc w:val="right"/>
        <w:rPr>
          <w:b w:val="0"/>
        </w:rPr>
      </w:pPr>
      <w:r w:rsidRPr="0086203B">
        <w:rPr>
          <w:b w:val="0"/>
        </w:rPr>
        <w:t>Таблица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056"/>
        <w:gridCol w:w="3476"/>
        <w:gridCol w:w="1699"/>
        <w:gridCol w:w="3403"/>
      </w:tblGrid>
      <w:tr w:rsidR="008B378E" w:rsidRPr="0086203B" w14:paraId="511462EB" w14:textId="77777777" w:rsidTr="00192945">
        <w:trPr>
          <w:trHeight w:val="1222"/>
          <w:tblHeader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CF9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18B" w14:textId="77777777" w:rsidR="009C0AF8" w:rsidRPr="0086203B" w:rsidRDefault="009C0AF8" w:rsidP="008B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71B" w14:textId="77777777" w:rsidR="009C0AF8" w:rsidRPr="0086203B" w:rsidRDefault="009C0AF8" w:rsidP="008B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Нормативы </w:t>
            </w:r>
            <w:r w:rsidR="00720E66"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сметной прибыли</w:t>
            </w: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</w:t>
            </w:r>
            <w:r w:rsidR="008B378E"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</w:t>
            </w: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рабочих, занятых в строительной отрасли, %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6D4" w14:textId="77777777" w:rsidR="009C0AF8" w:rsidRPr="0086203B" w:rsidRDefault="008B378E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сборников</w:t>
            </w:r>
            <w:r w:rsidR="0002777F"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которым применяются нормативы сметной прибыли</w:t>
            </w:r>
          </w:p>
        </w:tc>
      </w:tr>
      <w:tr w:rsidR="008B378E" w:rsidRPr="0086203B" w14:paraId="6C8FE438" w14:textId="77777777" w:rsidTr="00192945">
        <w:trPr>
          <w:trHeight w:val="1408"/>
          <w:tblHeader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AD89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447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AE2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9F1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378E" w:rsidRPr="0086203B" w14:paraId="4FED10FC" w14:textId="77777777" w:rsidTr="00192945">
        <w:trPr>
          <w:trHeight w:val="315"/>
          <w:tblHeader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3818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562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354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F02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B378E" w:rsidRPr="0086203B" w14:paraId="3FEE2BFB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648B" w14:textId="77777777" w:rsidR="008B378E" w:rsidRPr="0086203B" w:rsidRDefault="008B378E" w:rsidP="008B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0FE6" w14:textId="77777777" w:rsidR="008B378E" w:rsidRPr="0086203B" w:rsidRDefault="008B378E" w:rsidP="008B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B782" w14:textId="77777777" w:rsidR="008B378E" w:rsidRPr="0086203B" w:rsidRDefault="008B378E" w:rsidP="008B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BE9B" w14:textId="77777777" w:rsidR="008B378E" w:rsidRPr="0086203B" w:rsidRDefault="008B378E" w:rsidP="008B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2A5B2638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6B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4B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работы, выполняемые: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E9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B8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Земляные работы </w:t>
            </w:r>
          </w:p>
          <w:p w14:paraId="22E445E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81-02-01-….)</w:t>
            </w:r>
          </w:p>
        </w:tc>
      </w:tr>
      <w:tr w:rsidR="006B36C0" w:rsidRPr="0086203B" w14:paraId="18EEB46E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C6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86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механизированным способом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D98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F91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16530EE5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CB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15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ручным способом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A4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75E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4F180B90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C1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85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применением средств гидромеханизации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105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493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5484A336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6D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22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другим видам работ (подготовительным, сопутствующим, укрепительным)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76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3F8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7B015EB6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CE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ED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механизированное рыхление и разработка вечномерзлого грунта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9DF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D52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40E6DC59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90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D3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Горновскрышные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D00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EA0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Горновскрышные работы </w:t>
            </w:r>
          </w:p>
          <w:p w14:paraId="36FA71A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81-02-02-….)</w:t>
            </w:r>
          </w:p>
        </w:tc>
      </w:tr>
      <w:tr w:rsidR="006B36C0" w:rsidRPr="0086203B" w14:paraId="3AB3EB76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38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8F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Буровзрывные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0B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C5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67374E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Буровзрывные работы </w:t>
            </w:r>
          </w:p>
          <w:p w14:paraId="0659B65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81-02-03-….)</w:t>
            </w:r>
          </w:p>
        </w:tc>
      </w:tr>
      <w:tr w:rsidR="006B36C0" w:rsidRPr="0086203B" w14:paraId="340F710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E3E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30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029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FC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77C64A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Скважины</w:t>
            </w:r>
          </w:p>
          <w:p w14:paraId="5A2E0F5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81-02-04-….)</w:t>
            </w:r>
          </w:p>
        </w:tc>
      </w:tr>
      <w:tr w:rsidR="006B36C0" w:rsidRPr="0086203B" w14:paraId="268F9BB7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72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D9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работы, опускные колодцы, закрепление грунтов: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33D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7C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C557C5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Свайные работы, опускные колодцы, закрепление грунтов (ГЭСН 81-02-05-….)</w:t>
            </w:r>
          </w:p>
        </w:tc>
      </w:tr>
      <w:tr w:rsidR="006B36C0" w:rsidRPr="0086203B" w14:paraId="4B688910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AA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A8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135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6DC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410DEE51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FA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50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опускные колодцы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C85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D4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382D3E5E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4E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E23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грунтов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D64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4F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5232B527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CE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C3B" w14:textId="77777777" w:rsidR="006B36C0" w:rsidRPr="0086203B" w:rsidRDefault="006B36C0" w:rsidP="00651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монолитные конструкции и работы в строительстве (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 6.1, 6.2)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ECB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90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B65A1A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Бетонные и железобетонные конструкции монолитные</w:t>
            </w:r>
          </w:p>
          <w:p w14:paraId="54F83C6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81-02-06-….)</w:t>
            </w:r>
          </w:p>
        </w:tc>
      </w:tr>
      <w:tr w:rsidR="006B36C0" w:rsidRPr="0086203B" w14:paraId="64EA3F57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82A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A5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применением индустриальных видов опалубки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C6A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64E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7BA908AD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58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B1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зданий атомных электростанций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AA6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24B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47AB7F69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0A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48A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сборные конструкции и работы в строительстве (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 7.1 и 7.2)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CAB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F9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A5FF52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Бетонные и железобетонные конструкции сборные</w:t>
            </w:r>
            <w:r w:rsidRPr="0086203B" w:rsidDel="0008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E4C7ED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81-02-07-….)</w:t>
            </w:r>
          </w:p>
        </w:tc>
      </w:tr>
      <w:tr w:rsidR="008B378E" w:rsidRPr="0086203B" w14:paraId="7A61B7EF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F8C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D83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жилых, общественных и административно-бытовых зданий промышленных предприятий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882" w14:textId="77777777" w:rsidR="009C0AF8" w:rsidRPr="0086203B" w:rsidRDefault="0074408E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3EF9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78E" w:rsidRPr="0086203B" w14:paraId="5FAAAF49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818" w14:textId="77777777" w:rsidR="009C0AF8" w:rsidRPr="0086203B" w:rsidRDefault="009C0AF8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566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зданий атомных электростанций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01C4" w14:textId="77777777" w:rsidR="009C0AF8" w:rsidRPr="0086203B" w:rsidRDefault="0074408E" w:rsidP="009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062" w14:textId="77777777" w:rsidR="009C0AF8" w:rsidRPr="0086203B" w:rsidRDefault="009C0AF8" w:rsidP="009C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7BC70C91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BA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71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из кирпича и блоков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29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9B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DC0316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Конструкции из кирпича и блоков</w:t>
            </w:r>
          </w:p>
          <w:p w14:paraId="4133D03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81-02-08-….)</w:t>
            </w:r>
          </w:p>
        </w:tc>
      </w:tr>
      <w:tr w:rsidR="006B36C0" w:rsidRPr="0086203B" w14:paraId="3307ACC7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00E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D7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металлические конструкции (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 9.1)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E5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E5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217A4A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Строительные металлические конструкции </w:t>
            </w:r>
          </w:p>
          <w:p w14:paraId="60157A7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81-02-09-….)</w:t>
            </w:r>
          </w:p>
        </w:tc>
      </w:tr>
      <w:tr w:rsidR="006B36C0" w:rsidRPr="0086203B" w14:paraId="12486B35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29B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CF4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атомных электрических станций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D94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288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0CF7A0AB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18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6D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конструкции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25B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B4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D1CB70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Деревянные конструкции </w:t>
            </w:r>
          </w:p>
          <w:p w14:paraId="51A6F45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81-02-10-….)</w:t>
            </w:r>
          </w:p>
        </w:tc>
      </w:tr>
      <w:tr w:rsidR="006B36C0" w:rsidRPr="0086203B" w14:paraId="0286FC9A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06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102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004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84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61019B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Полы</w:t>
            </w:r>
          </w:p>
          <w:p w14:paraId="42B706A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81-02-11-….)</w:t>
            </w:r>
          </w:p>
        </w:tc>
      </w:tr>
      <w:tr w:rsidR="006B36C0" w:rsidRPr="0086203B" w14:paraId="2EBE51BB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1D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F1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AA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BF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860612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Кровли </w:t>
            </w:r>
          </w:p>
          <w:p w14:paraId="547BDC4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81-02-12-….)</w:t>
            </w:r>
          </w:p>
        </w:tc>
      </w:tr>
      <w:tr w:rsidR="006B36C0" w:rsidRPr="0086203B" w14:paraId="2C9F5B3A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6C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3F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строительных конструкций и оборудования от коррозии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EB1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B3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FE558D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Защита строительных конструкций и оборудования от коррозии </w:t>
            </w:r>
          </w:p>
          <w:p w14:paraId="0C8D87C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81-02-13-….)</w:t>
            </w:r>
          </w:p>
        </w:tc>
      </w:tr>
      <w:tr w:rsidR="006B36C0" w:rsidRPr="0086203B" w14:paraId="03BFA9F2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9C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4D1F" w14:textId="77777777" w:rsidR="006B36C0" w:rsidRPr="0086203B" w:rsidRDefault="006B36C0" w:rsidP="00192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в сельском строительстве (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 14.1, 14.2)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B6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96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EFB3EA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Конструкции в сельском строительстве </w:t>
            </w:r>
          </w:p>
          <w:p w14:paraId="279E6CC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81-02-14-….)</w:t>
            </w:r>
          </w:p>
        </w:tc>
      </w:tr>
      <w:tr w:rsidR="006B36C0" w:rsidRPr="0086203B" w14:paraId="60545206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D5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85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 из бетонных и железобетонных конструкций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4C0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1C1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6476E09B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39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764" w14:textId="77777777" w:rsidR="006B36C0" w:rsidRPr="0086203B" w:rsidRDefault="00651CC7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железобетонных конструкций при строительстве теплиц и овощехранилищ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A88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AAD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0B734636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86B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76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Отделочные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19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2A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F020F3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Отделочные работы </w:t>
            </w:r>
          </w:p>
          <w:p w14:paraId="3D0F350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81-02-15-….)</w:t>
            </w:r>
          </w:p>
        </w:tc>
      </w:tr>
      <w:tr w:rsidR="006B36C0" w:rsidRPr="0086203B" w14:paraId="05D6638C" w14:textId="77777777" w:rsidTr="00192945">
        <w:trPr>
          <w:trHeight w:val="63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D3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384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Сантехнические работы:</w:t>
            </w:r>
          </w:p>
          <w:p w14:paraId="1D11D8B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(трубопроводы, внутренние устройства водопровода, канализации, отопления, газоснабжения, вентиляция и кондиционирование воздуха)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543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89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A2BD01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Трубопроводы внутренние </w:t>
            </w:r>
          </w:p>
          <w:p w14:paraId="4DDA641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(ГЭСН 81-02-16-….), </w:t>
            </w:r>
          </w:p>
          <w:p w14:paraId="4E3E6B2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таблицы </w:t>
            </w:r>
          </w:p>
          <w:p w14:paraId="4BA14B6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16-02-010)</w:t>
            </w:r>
          </w:p>
        </w:tc>
      </w:tr>
      <w:tr w:rsidR="006B36C0" w:rsidRPr="0086203B" w14:paraId="0F94BC81" w14:textId="77777777" w:rsidTr="00192945">
        <w:trPr>
          <w:trHeight w:val="208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9D0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944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18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FC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C2881F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Водопровод и канализация - внутренние устройства </w:t>
            </w:r>
          </w:p>
          <w:p w14:paraId="590E2B01" w14:textId="77777777" w:rsidR="006B36C0" w:rsidRPr="0086203B" w:rsidRDefault="006B36C0" w:rsidP="006B36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81-02-17-….)</w:t>
            </w:r>
          </w:p>
        </w:tc>
      </w:tr>
      <w:tr w:rsidR="006B36C0" w:rsidRPr="0086203B" w14:paraId="6DC03989" w14:textId="77777777" w:rsidTr="00192945">
        <w:trPr>
          <w:trHeight w:val="54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4CF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ABF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76E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56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C65B8B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Отопление - внутренние устройства</w:t>
            </w:r>
          </w:p>
          <w:p w14:paraId="156C1076" w14:textId="77777777" w:rsidR="006B36C0" w:rsidRPr="0086203B" w:rsidRDefault="006B36C0" w:rsidP="006B36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81-02-18-….)</w:t>
            </w:r>
          </w:p>
        </w:tc>
      </w:tr>
      <w:tr w:rsidR="006B36C0" w:rsidRPr="0086203B" w14:paraId="7C37E559" w14:textId="77777777" w:rsidTr="00192945">
        <w:trPr>
          <w:trHeight w:val="54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C1F3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6C1A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ECA8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EB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D77045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Газоснабжение - внутренние устройства</w:t>
            </w:r>
          </w:p>
          <w:p w14:paraId="39EE0B65" w14:textId="77777777" w:rsidR="006B36C0" w:rsidRPr="0086203B" w:rsidRDefault="006B36C0" w:rsidP="006B36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(ГЭСН 81-02-19-….)</w:t>
            </w:r>
          </w:p>
        </w:tc>
      </w:tr>
      <w:tr w:rsidR="006B36C0" w:rsidRPr="0086203B" w14:paraId="23D35C23" w14:textId="77777777" w:rsidTr="00192945">
        <w:trPr>
          <w:trHeight w:val="330"/>
        </w:trPr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5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32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68F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2F4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8B2F60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Вентиляция и кондиционирование воздуха</w:t>
            </w:r>
          </w:p>
          <w:p w14:paraId="1494998C" w14:textId="77777777" w:rsidR="006B36C0" w:rsidRPr="0086203B" w:rsidRDefault="006B36C0" w:rsidP="006B36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81-02-20-….)</w:t>
            </w:r>
          </w:p>
        </w:tc>
      </w:tr>
      <w:tr w:rsidR="006B36C0" w:rsidRPr="0086203B" w14:paraId="7D9D2335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811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33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сборно-разборные здания и сооружения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6F6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92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413D58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Временные сборно-разборные здания и сооружения</w:t>
            </w:r>
          </w:p>
          <w:p w14:paraId="67F358A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81-02-21-….)</w:t>
            </w:r>
          </w:p>
        </w:tc>
      </w:tr>
      <w:tr w:rsidR="006B36C0" w:rsidRPr="0086203B" w14:paraId="3E10C563" w14:textId="77777777" w:rsidTr="00192945">
        <w:trPr>
          <w:trHeight w:val="315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3F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A0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водопровода, канализации, теплоснабжения, газопроводы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402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B9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A7ABF4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Водопровод - наружные сети</w:t>
            </w:r>
          </w:p>
          <w:p w14:paraId="5208FE4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81-02-22-….)</w:t>
            </w:r>
          </w:p>
        </w:tc>
      </w:tr>
      <w:tr w:rsidR="006B36C0" w:rsidRPr="0086203B" w14:paraId="343DDF2C" w14:textId="77777777" w:rsidTr="00192945">
        <w:trPr>
          <w:trHeight w:val="315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32A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8F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74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94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DDE182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 Канализация - наружные сети </w:t>
            </w:r>
          </w:p>
          <w:p w14:paraId="2C50D66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81-02-23-….)</w:t>
            </w:r>
          </w:p>
        </w:tc>
      </w:tr>
      <w:tr w:rsidR="006B36C0" w:rsidRPr="0086203B" w14:paraId="1C81C1F6" w14:textId="77777777" w:rsidTr="00192945">
        <w:trPr>
          <w:trHeight w:val="315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65D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E3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36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B32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B43522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 Теплоснабжение и газопроводы - наружные сети </w:t>
            </w:r>
          </w:p>
          <w:p w14:paraId="50B3CB0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81-02-24-….)</w:t>
            </w:r>
          </w:p>
        </w:tc>
      </w:tr>
      <w:tr w:rsidR="006B36C0" w:rsidRPr="0086203B" w14:paraId="61167664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71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BD9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Магистральные и промысловые трубопроводы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E89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52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1A9A76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 Магистральные и промысловые трубопроводы </w:t>
            </w:r>
          </w:p>
          <w:p w14:paraId="0487997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81-02-25-….)</w:t>
            </w:r>
          </w:p>
        </w:tc>
      </w:tr>
      <w:tr w:rsidR="006B36C0" w:rsidRPr="0086203B" w14:paraId="0057D910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B3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B2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Теплоизоляционные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A35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B9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B9EA76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Теплоизоляционные работы </w:t>
            </w:r>
          </w:p>
          <w:p w14:paraId="708A2FC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81-02-26-….)</w:t>
            </w:r>
          </w:p>
        </w:tc>
      </w:tr>
      <w:tr w:rsidR="006B36C0" w:rsidRPr="0086203B" w14:paraId="5F045797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E05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B69D" w14:textId="77777777" w:rsidR="006B36C0" w:rsidRPr="0086203B" w:rsidRDefault="006B36C0" w:rsidP="00651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дороги (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 21.1)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65B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548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FB78F7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Автомобильные дороги </w:t>
            </w:r>
          </w:p>
          <w:p w14:paraId="000871D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81-02-27-….)</w:t>
            </w:r>
          </w:p>
        </w:tc>
      </w:tr>
      <w:tr w:rsidR="006B36C0" w:rsidRPr="0086203B" w14:paraId="52DCB8C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19D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5D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покрытий дорожек, тротуаров, мостовых и площадок и прочее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E81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3B7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BA6ACF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Автомобильные дороги </w:t>
            </w:r>
          </w:p>
          <w:p w14:paraId="44462A9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81-02-27-….)</w:t>
            </w:r>
          </w:p>
        </w:tc>
      </w:tr>
      <w:tr w:rsidR="006B36C0" w:rsidRPr="0086203B" w14:paraId="66B84D5F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10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C5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Железные дороги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B09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1AB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AC6308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28. Железные дороги </w:t>
            </w:r>
          </w:p>
          <w:p w14:paraId="00415DC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81-02-28-….)</w:t>
            </w:r>
          </w:p>
        </w:tc>
      </w:tr>
      <w:tr w:rsidR="006B36C0" w:rsidRPr="0086203B" w14:paraId="54D24F33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5C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D6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Тоннели и метрополитены: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259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B6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866C87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 Тоннели и метрополитены </w:t>
            </w:r>
          </w:p>
          <w:p w14:paraId="3A25BD0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81-02-29-….)</w:t>
            </w:r>
          </w:p>
        </w:tc>
      </w:tr>
      <w:tr w:rsidR="006B36C0" w:rsidRPr="0086203B" w14:paraId="1DE2BB4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93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2E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 способ работ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9F9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5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0BC172BD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41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37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способ работ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EBB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FF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25DAC9C9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EC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72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и трубы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180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BD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67CFD3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 Мосты и трубы </w:t>
            </w:r>
          </w:p>
          <w:p w14:paraId="640B702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81-02-30-….)</w:t>
            </w:r>
          </w:p>
        </w:tc>
      </w:tr>
      <w:tr w:rsidR="006B36C0" w:rsidRPr="0086203B" w14:paraId="43E76011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54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D0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Аэродромы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E7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E6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91E224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 Аэродромы </w:t>
            </w:r>
          </w:p>
          <w:p w14:paraId="3415D05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81-02-31-….)</w:t>
            </w:r>
          </w:p>
        </w:tc>
      </w:tr>
      <w:tr w:rsidR="006B36C0" w:rsidRPr="0086203B" w14:paraId="7E6F9F65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5A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E1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Трамвайные пути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ED2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43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D7BA7D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32. Трамвайные пути </w:t>
            </w:r>
          </w:p>
          <w:p w14:paraId="0BE229F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81-02-32-….)</w:t>
            </w:r>
          </w:p>
        </w:tc>
      </w:tr>
      <w:tr w:rsidR="006B36C0" w:rsidRPr="0086203B" w14:paraId="4EE0E69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34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B86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Линии электропередачи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48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A2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B996F7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33. Линии электропередачи </w:t>
            </w:r>
          </w:p>
          <w:p w14:paraId="1856A41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81-02-33-….)</w:t>
            </w:r>
          </w:p>
        </w:tc>
      </w:tr>
      <w:tr w:rsidR="006B36C0" w:rsidRPr="0086203B" w14:paraId="74B2D885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E9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C5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связи, радиовещания и телевидения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192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36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E80A9F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34. Сооружения связи, радиовещания и телевидения </w:t>
            </w:r>
          </w:p>
          <w:p w14:paraId="39044AB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81-02-34-….)</w:t>
            </w:r>
          </w:p>
        </w:tc>
      </w:tr>
      <w:tr w:rsidR="006B36C0" w:rsidRPr="0086203B" w14:paraId="738A13D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4D3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9C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Горнопроходческие работы: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4D2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98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47079D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 Горнопроходческие работы </w:t>
            </w:r>
          </w:p>
          <w:p w14:paraId="69FEEAF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81-02-35-….)</w:t>
            </w:r>
          </w:p>
        </w:tc>
      </w:tr>
      <w:tr w:rsidR="006B36C0" w:rsidRPr="0086203B" w14:paraId="59DD5C44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1A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2B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горных выработок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BA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9EF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3FDDCED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8F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00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7B8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AE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6024A3FE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CF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C82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конструкции гидротехнических сооружений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ABB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D3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F2894C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36. Земляные конструкции гидротехнических сооружений </w:t>
            </w:r>
          </w:p>
          <w:p w14:paraId="02DFD61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81-02-36-….)</w:t>
            </w:r>
          </w:p>
        </w:tc>
      </w:tr>
      <w:tr w:rsidR="006B36C0" w:rsidRPr="0086203B" w14:paraId="293C69AD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23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C4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A24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8A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6C6CF2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37. Бетонные и железобетонные конструкции гидротехнических сооружений </w:t>
            </w:r>
          </w:p>
          <w:p w14:paraId="74061AB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81-02-37-….)</w:t>
            </w:r>
          </w:p>
        </w:tc>
      </w:tr>
      <w:tr w:rsidR="006B36C0" w:rsidRPr="0086203B" w14:paraId="70D0F793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18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23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конструкции гидротехнических сооружений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48E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A7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5841F3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38. Каменные конструкции гидротехнических сооружений </w:t>
            </w:r>
          </w:p>
          <w:p w14:paraId="68ADDBA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81-02-38-….)</w:t>
            </w:r>
          </w:p>
        </w:tc>
      </w:tr>
      <w:tr w:rsidR="006B36C0" w:rsidRPr="0086203B" w14:paraId="0871A33E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B50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D8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Металлические конструкции гидротехнических сооружений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A91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FB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895E6D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39. Металлические конструкции гидротехнических сооружений </w:t>
            </w:r>
          </w:p>
          <w:p w14:paraId="39C6532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81-02-39-….)</w:t>
            </w:r>
          </w:p>
        </w:tc>
      </w:tr>
      <w:tr w:rsidR="006B36C0" w:rsidRPr="0086203B" w14:paraId="0F6DB807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65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05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конструкции гидротехнических сооружений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9BE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84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CB1B85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40. Деревянные конструкции гидротехнических сооружений </w:t>
            </w:r>
          </w:p>
          <w:p w14:paraId="28F9BA5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81-02-40-….)</w:t>
            </w:r>
          </w:p>
        </w:tc>
      </w:tr>
      <w:tr w:rsidR="006B36C0" w:rsidRPr="0086203B" w14:paraId="7E85AFD1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F0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1C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Гидроизоляционные работы в гидротехнических сооружениях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965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29D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6CC1DF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41. Гидроизоляционные работы в гидротехнических сооружениях </w:t>
            </w:r>
          </w:p>
          <w:p w14:paraId="5FA6011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81-02-41-….)</w:t>
            </w:r>
          </w:p>
        </w:tc>
      </w:tr>
      <w:tr w:rsidR="006B36C0" w:rsidRPr="0086203B" w14:paraId="400D4EE4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F8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9F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Берегоукрепительные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902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CB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FCFAB9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42. Берегоукрепительные работы </w:t>
            </w:r>
          </w:p>
          <w:p w14:paraId="3CF5E2D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81-02-42-….)</w:t>
            </w:r>
          </w:p>
        </w:tc>
      </w:tr>
      <w:tr w:rsidR="006B36C0" w:rsidRPr="0086203B" w14:paraId="1E43662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E6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D5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Судовозные пути стапелей и слипов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AA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31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07B31C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43. Судовозные пути стапелей и слипов </w:t>
            </w:r>
          </w:p>
          <w:p w14:paraId="61308AA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81-02-43-….)</w:t>
            </w:r>
          </w:p>
        </w:tc>
      </w:tr>
      <w:tr w:rsidR="006B36C0" w:rsidRPr="0086203B" w14:paraId="1B91FC2B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4C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20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Подводно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(водолазные)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5E0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98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85DDAC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 Подводно-строительные (водолазные) работы </w:t>
            </w:r>
          </w:p>
          <w:p w14:paraId="439DE61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81-02-44-….)</w:t>
            </w:r>
          </w:p>
        </w:tc>
      </w:tr>
      <w:tr w:rsidR="006B36C0" w:rsidRPr="0086203B" w14:paraId="221F9DEB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D5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D0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печи и трубы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F4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58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C961D3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45. Промышленные печи и трубы </w:t>
            </w:r>
          </w:p>
          <w:p w14:paraId="65EBCCE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81-02-45-….)</w:t>
            </w:r>
          </w:p>
        </w:tc>
      </w:tr>
      <w:tr w:rsidR="006B36C0" w:rsidRPr="0086203B" w14:paraId="234DE99F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37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6E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реконструкции зданий и сооружений: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51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C6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B43B79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46. Работы при реконструкции зданий и сооружений </w:t>
            </w:r>
          </w:p>
          <w:p w14:paraId="5FE65B6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81-02-46-….)</w:t>
            </w:r>
          </w:p>
        </w:tc>
      </w:tr>
      <w:tr w:rsidR="006B36C0" w:rsidRPr="0086203B" w14:paraId="2CDF725D" w14:textId="77777777" w:rsidTr="00192945">
        <w:trPr>
          <w:trHeight w:val="157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32C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69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и замена существующих конструкций, возведение отдельных конструктивных элементов (кроме работ по приготовлению материалов в построечных условиях)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4E5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E26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2E9610E7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C6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F37" w14:textId="77777777" w:rsidR="006B36C0" w:rsidRPr="0086203B" w:rsidRDefault="006B36C0" w:rsidP="00651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отдельных конструктивных элементов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здания (сооружения), а также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зданий</w:t>
            </w:r>
            <w:r w:rsidR="00651CC7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(сооружений)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целом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800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2A4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578F8D55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77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8F3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Озеленение. Защитные лесонасаждения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AA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9A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34C9D2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 Озеленение, защитные лесонасаждения </w:t>
            </w:r>
          </w:p>
          <w:p w14:paraId="6D364F5D" w14:textId="77777777" w:rsidR="006B36C0" w:rsidRPr="0086203B" w:rsidRDefault="006B36C0" w:rsidP="001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 81-02-47-….)</w:t>
            </w:r>
          </w:p>
        </w:tc>
      </w:tr>
      <w:tr w:rsidR="00651CC7" w:rsidRPr="0086203B" w14:paraId="3FCDCC01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DB1C" w14:textId="77777777" w:rsidR="00651CC7" w:rsidRPr="0086203B" w:rsidRDefault="00651CC7" w:rsidP="006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83DC" w14:textId="77777777" w:rsidR="00651CC7" w:rsidRPr="0086203B" w:rsidRDefault="00651CC7" w:rsidP="00651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Монтаж оборудования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5BBA" w14:textId="77777777" w:rsidR="00651CC7" w:rsidRPr="0086203B" w:rsidRDefault="00651CC7" w:rsidP="006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905" w14:textId="77777777" w:rsidR="00651CC7" w:rsidRPr="0086203B" w:rsidRDefault="00651CC7" w:rsidP="00651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2E0754A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C2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8B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Металлообрабатывающее оборудование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ABD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86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63B69C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Металлообрабатывающее оборудование </w:t>
            </w:r>
          </w:p>
          <w:p w14:paraId="7055FE3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81-03-01-….)</w:t>
            </w:r>
          </w:p>
        </w:tc>
      </w:tr>
      <w:tr w:rsidR="006B36C0" w:rsidRPr="0086203B" w14:paraId="7131767D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90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47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Деревообрабатывающее оборудование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68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6D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754C59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Деревообрабатывающее оборудование </w:t>
            </w:r>
          </w:p>
          <w:p w14:paraId="6A2D917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81-03-02-….)</w:t>
            </w:r>
          </w:p>
        </w:tc>
      </w:tr>
      <w:tr w:rsidR="006B36C0" w:rsidRPr="0086203B" w14:paraId="45AA224F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C7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02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Подъемно-транспортное оборудование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EA6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89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97C40B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Подъемно-транспортное оборудование </w:t>
            </w:r>
          </w:p>
          <w:p w14:paraId="3ECC7B7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81-03-03-….)</w:t>
            </w:r>
          </w:p>
        </w:tc>
      </w:tr>
      <w:tr w:rsidR="006B36C0" w:rsidRPr="0086203B" w14:paraId="293D6870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78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2A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A50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CC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CA7BFA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Дробильно-размольное, обогатительное и агломерационное оборудование</w:t>
            </w:r>
          </w:p>
          <w:p w14:paraId="7A6FAC9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81-03-04-….)</w:t>
            </w:r>
          </w:p>
        </w:tc>
      </w:tr>
      <w:tr w:rsidR="006B36C0" w:rsidRPr="0086203B" w14:paraId="55A66435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81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6E8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Весовое оборудование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1AC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65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03F4A34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Весовое оборудование </w:t>
            </w:r>
          </w:p>
          <w:p w14:paraId="5B292CB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81-03-05-….)</w:t>
            </w:r>
          </w:p>
        </w:tc>
      </w:tr>
      <w:tr w:rsidR="006B36C0" w:rsidRPr="0086203B" w14:paraId="19232078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51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A30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Теплосиловое оборудование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C61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70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C4F7AB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Теплосиловое оборудование</w:t>
            </w:r>
          </w:p>
          <w:p w14:paraId="0024A6E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81-03-06-….)</w:t>
            </w:r>
          </w:p>
        </w:tc>
      </w:tr>
      <w:tr w:rsidR="006B36C0" w:rsidRPr="0086203B" w14:paraId="2E9FCEE4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27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FC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Компрессорные установки, насосы и вентиляторы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B84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89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756A38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Компрессорные установки насосы и вентиляторы</w:t>
            </w:r>
          </w:p>
          <w:p w14:paraId="41CB484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81-03-07-….)</w:t>
            </w:r>
          </w:p>
        </w:tc>
      </w:tr>
      <w:tr w:rsidR="006B36C0" w:rsidRPr="0086203B" w14:paraId="436D470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C2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86E" w14:textId="77777777" w:rsidR="00423D64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Электротехнические установки</w:t>
            </w:r>
          </w:p>
          <w:p w14:paraId="70E322A2" w14:textId="77777777" w:rsidR="006B36C0" w:rsidRPr="0086203B" w:rsidRDefault="00423D64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пункта 52)</w:t>
            </w:r>
            <w:r w:rsidR="006B36C0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966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3A3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6F47A4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Электротехнические установки </w:t>
            </w:r>
          </w:p>
          <w:p w14:paraId="1C033DF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81-03-08-….)</w:t>
            </w:r>
          </w:p>
        </w:tc>
      </w:tr>
      <w:tr w:rsidR="006B36C0" w:rsidRPr="0086203B" w14:paraId="1AE305B6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F17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397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атомных электростанциях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DAD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EB3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76C69400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15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F4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горнорудных объектах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106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2D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087F63AF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A94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EF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других объектах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7EF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7D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701D01F7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5B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9D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печи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24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7B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585436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Электрические печи </w:t>
            </w:r>
          </w:p>
          <w:p w14:paraId="04774EF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81-03-09-….)</w:t>
            </w:r>
          </w:p>
        </w:tc>
      </w:tr>
      <w:tr w:rsidR="006B36C0" w:rsidRPr="0086203B" w14:paraId="33C4CB41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F5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00E4" w14:textId="77777777" w:rsidR="00423D64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связи</w:t>
            </w:r>
          </w:p>
          <w:p w14:paraId="2907E739" w14:textId="77777777" w:rsidR="006B36C0" w:rsidRPr="0086203B" w:rsidRDefault="00423D64" w:rsidP="0042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пункта 52):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89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E71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36C0" w:rsidRPr="0086203B" w14:paraId="68571B64" w14:textId="77777777" w:rsidTr="00192945">
        <w:trPr>
          <w:trHeight w:val="23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B4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09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и монтаж сетей связи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AC6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BD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81E4CA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2D6FB04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(ГЭСНм 81-03-10-….), </w:t>
            </w:r>
          </w:p>
          <w:p w14:paraId="30CA9F8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с 1 по 3, отдел 6 разделы 2, 3 - при прокладке городских волоконно-оптических кабелей, 4, 5, отделы 8, 9, 10</w:t>
            </w:r>
          </w:p>
        </w:tc>
      </w:tr>
      <w:tr w:rsidR="006B36C0" w:rsidRPr="0086203B" w14:paraId="14C35E96" w14:textId="77777777" w:rsidTr="00192945">
        <w:trPr>
          <w:trHeight w:val="101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64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6C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радиотелевизионного и электронного оборудования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49D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B7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0660F79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510712C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(ГЭСНм 81-03-10-….), </w:t>
            </w:r>
          </w:p>
          <w:p w14:paraId="17683B9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4 и 5</w:t>
            </w:r>
          </w:p>
        </w:tc>
      </w:tr>
      <w:tr w:rsidR="006B36C0" w:rsidRPr="0086203B" w14:paraId="34CB21DB" w14:textId="77777777" w:rsidTr="00192945">
        <w:trPr>
          <w:trHeight w:val="19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99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B91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и монтаж междугородных линий связи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986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EA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190BCD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58A96B9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81-03-10-….),</w:t>
            </w:r>
          </w:p>
          <w:p w14:paraId="7691071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6 разделы 1, 3 (при прокладке междугородных (зоновых) волоконно-оптических кабелей</w:t>
            </w:r>
          </w:p>
        </w:tc>
      </w:tr>
      <w:tr w:rsidR="006B36C0" w:rsidRPr="0086203B" w14:paraId="57212280" w14:textId="77777777" w:rsidTr="00192945">
        <w:trPr>
          <w:trHeight w:val="126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901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CA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0E8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73A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399143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32A8B62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81-03-10-….),</w:t>
            </w:r>
          </w:p>
          <w:p w14:paraId="0D60D6E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7</w:t>
            </w:r>
          </w:p>
        </w:tc>
      </w:tr>
      <w:tr w:rsidR="006B36C0" w:rsidRPr="0086203B" w14:paraId="3E7D6FA3" w14:textId="77777777" w:rsidTr="00192945">
        <w:trPr>
          <w:trHeight w:val="126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66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AE4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44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A5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07CAE68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Электротехнические установки (ГЭСНм 81-03-08-….)</w:t>
            </w:r>
          </w:p>
          <w:p w14:paraId="0DFA6A6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AD02B4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Оборудование связи </w:t>
            </w:r>
          </w:p>
          <w:p w14:paraId="7F1968C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81-03-10-….)</w:t>
            </w:r>
          </w:p>
          <w:p w14:paraId="0CD4C12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901E32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Приборы, средства автоматизации и вычислительной техники</w:t>
            </w:r>
          </w:p>
          <w:p w14:paraId="3873688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81-03-11-….)</w:t>
            </w:r>
          </w:p>
        </w:tc>
      </w:tr>
      <w:tr w:rsidR="006B36C0" w:rsidRPr="0086203B" w14:paraId="2415B39A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85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FB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Приборы, средства автоматизации и вычислительной техники</w:t>
            </w:r>
          </w:p>
          <w:p w14:paraId="40D85475" w14:textId="77777777" w:rsidR="00387F66" w:rsidRPr="0086203B" w:rsidRDefault="00387F66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пункта 52)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D92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66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863933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Приборы, средства автоматизации и вычислительной техники</w:t>
            </w:r>
          </w:p>
          <w:p w14:paraId="7F1357A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81-03-11-….)</w:t>
            </w:r>
          </w:p>
        </w:tc>
      </w:tr>
      <w:tr w:rsidR="006B36C0" w:rsidRPr="0086203B" w14:paraId="288DD134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50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CB8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трубопроводы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C23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F54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6A8252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Технологические трубопроводы</w:t>
            </w:r>
          </w:p>
          <w:p w14:paraId="4BA4FF3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81-03-12-…. ),</w:t>
            </w:r>
          </w:p>
          <w:p w14:paraId="13E08CF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отдела 18</w:t>
            </w:r>
          </w:p>
        </w:tc>
      </w:tr>
      <w:tr w:rsidR="006B36C0" w:rsidRPr="0086203B" w14:paraId="748AC34B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51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A7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атомных электрических станций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02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39F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5EE581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Оборудование атомных электрических станций</w:t>
            </w:r>
          </w:p>
          <w:p w14:paraId="03B5E7D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81-03-13-….)</w:t>
            </w:r>
          </w:p>
        </w:tc>
      </w:tr>
      <w:tr w:rsidR="006B36C0" w:rsidRPr="0086203B" w14:paraId="7FC76B4A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FEF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69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прокатных производств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B8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FC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716926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Оборудование прокатных производств</w:t>
            </w:r>
          </w:p>
          <w:p w14:paraId="57FC294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81-03-14-….)</w:t>
            </w:r>
          </w:p>
        </w:tc>
      </w:tr>
      <w:tr w:rsidR="006B36C0" w:rsidRPr="0086203B" w14:paraId="5615C283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D6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F1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очистки газов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B4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57C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319D30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Оборудование для очистки газов</w:t>
            </w:r>
          </w:p>
          <w:p w14:paraId="40C1639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81-03-15-….)</w:t>
            </w:r>
          </w:p>
        </w:tc>
      </w:tr>
      <w:tr w:rsidR="006B36C0" w:rsidRPr="0086203B" w14:paraId="1AFA92AF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9B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74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черной металлургии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0A0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24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EAEE39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Оборудование предприятий черной металлургии</w:t>
            </w:r>
          </w:p>
          <w:p w14:paraId="265EB96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81-03-16-….)</w:t>
            </w:r>
          </w:p>
        </w:tc>
      </w:tr>
      <w:tr w:rsidR="006B36C0" w:rsidRPr="0086203B" w14:paraId="754A9A9F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124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07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цветной металлургии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56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07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3DE9E5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Оборудование предприятий цветной металлургии</w:t>
            </w:r>
          </w:p>
          <w:p w14:paraId="3E6CF6F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81-03-17-….)</w:t>
            </w:r>
          </w:p>
        </w:tc>
      </w:tr>
      <w:tr w:rsidR="006B36C0" w:rsidRPr="0086203B" w14:paraId="235C55C7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B78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F8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41A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E3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F92504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Оборудование предприятий химической и нефтеперерабатывающей промышленности</w:t>
            </w:r>
          </w:p>
          <w:p w14:paraId="3B1EB04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81-03-18-….)</w:t>
            </w:r>
          </w:p>
        </w:tc>
      </w:tr>
      <w:tr w:rsidR="006B36C0" w:rsidRPr="0086203B" w14:paraId="36BB3DE8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48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D7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угольной и торфяной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CA6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AC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17F446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Оборудование предприятий угольной и торфяной промышленности</w:t>
            </w:r>
          </w:p>
          <w:p w14:paraId="5A70DC2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81-03-19-….)</w:t>
            </w:r>
          </w:p>
        </w:tc>
      </w:tr>
      <w:tr w:rsidR="006B36C0" w:rsidRPr="0086203B" w14:paraId="75AD3B8B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06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91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сигнализации, централизации, блокировки и контактной сети на железнодорожном транспорте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25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9C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FF76F3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Оборудование сигнализации, централизации, блокировки и контактной сети на железнодорожном транспорте</w:t>
            </w:r>
          </w:p>
          <w:p w14:paraId="5271E00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81-03-20-….)</w:t>
            </w:r>
          </w:p>
        </w:tc>
      </w:tr>
      <w:tr w:rsidR="006B36C0" w:rsidRPr="0086203B" w14:paraId="6D374D8A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81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43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метрополитенов и тоннелей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02B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5D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BC4DC1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Оборудование метрополитенов и тоннелей</w:t>
            </w:r>
          </w:p>
          <w:p w14:paraId="7A3C0FC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81-03-21-….)</w:t>
            </w:r>
          </w:p>
        </w:tc>
      </w:tr>
      <w:tr w:rsidR="006B36C0" w:rsidRPr="0086203B" w14:paraId="24CD0B5E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32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73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237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EC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6DD034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Оборудование гидроэлектрических станций и гидротехнических сооружений</w:t>
            </w:r>
          </w:p>
          <w:p w14:paraId="47D3D63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81-03-22-….)</w:t>
            </w:r>
          </w:p>
        </w:tc>
      </w:tr>
      <w:tr w:rsidR="006B36C0" w:rsidRPr="0086203B" w14:paraId="2F5B5F69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86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42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электротехнической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F4D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61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856F33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Оборудование предприятий электротехнической промышленности</w:t>
            </w:r>
          </w:p>
          <w:p w14:paraId="5ABD686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81-03-23-….)</w:t>
            </w:r>
          </w:p>
        </w:tc>
      </w:tr>
      <w:tr w:rsidR="006B36C0" w:rsidRPr="0086203B" w14:paraId="5A997C9E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BC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FA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промышленности строительных материалов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E56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97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0AD5FE8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Оборудование предприятий промышленности строительных материалов</w:t>
            </w:r>
          </w:p>
          <w:p w14:paraId="4E9238C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81-03-24-….)</w:t>
            </w:r>
          </w:p>
        </w:tc>
      </w:tr>
      <w:tr w:rsidR="006B36C0" w:rsidRPr="0086203B" w14:paraId="7E3A2E8B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8E1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05C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целлюлозно-бумажной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A65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5C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F7E020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Оборудование предприятий целлюлозно-бумажной промышленности</w:t>
            </w:r>
          </w:p>
          <w:p w14:paraId="302107E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81-03-25-….)</w:t>
            </w:r>
          </w:p>
        </w:tc>
      </w:tr>
      <w:tr w:rsidR="006B36C0" w:rsidRPr="0086203B" w14:paraId="27DB2191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78B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5D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текстильной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348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25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18DF77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Оборудование предприятий текстильной промышленности</w:t>
            </w:r>
          </w:p>
          <w:p w14:paraId="7E5BEE8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81-03-26-….)</w:t>
            </w:r>
          </w:p>
        </w:tc>
      </w:tr>
      <w:tr w:rsidR="006B36C0" w:rsidRPr="0086203B" w14:paraId="4D06349D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DD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42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полиграфической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5D8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12A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0D9C3D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Оборудование предприятий полиграфической промышленности</w:t>
            </w:r>
          </w:p>
          <w:p w14:paraId="4D3A34B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81-03-27-….)</w:t>
            </w:r>
          </w:p>
        </w:tc>
      </w:tr>
      <w:tr w:rsidR="006B36C0" w:rsidRPr="0086203B" w14:paraId="128ECB18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51D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60A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пищевой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D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DE0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B13ACB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Оборудование предприятий пищевой промышленности</w:t>
            </w:r>
          </w:p>
          <w:p w14:paraId="2CD56BA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81-03-28-….)</w:t>
            </w:r>
          </w:p>
        </w:tc>
      </w:tr>
      <w:tr w:rsidR="006B36C0" w:rsidRPr="0086203B" w14:paraId="5D1695E8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5C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C9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театрально-зрелищных предприятий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3B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B02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2672F8C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Оборудование театрально-зрелищных предприятий</w:t>
            </w:r>
          </w:p>
          <w:p w14:paraId="0B97E41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81-03-29-….)</w:t>
            </w:r>
          </w:p>
        </w:tc>
      </w:tr>
      <w:tr w:rsidR="006B36C0" w:rsidRPr="0086203B" w14:paraId="102ED4E9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4A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05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зернохранилищ и предприятий по переработке зерна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1B2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E4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A07F12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Оборудование зернохранилищ и предприятий по переработке зерна</w:t>
            </w:r>
          </w:p>
          <w:p w14:paraId="0DBC69A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81-03-30-….)</w:t>
            </w:r>
          </w:p>
        </w:tc>
      </w:tr>
      <w:tr w:rsidR="006B36C0" w:rsidRPr="0086203B" w14:paraId="14885198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7E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B4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кинематографии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187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91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4585D4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Оборудование предприятий кинематографии</w:t>
            </w:r>
          </w:p>
          <w:p w14:paraId="6CFF2DA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81-03-31-….)</w:t>
            </w:r>
          </w:p>
        </w:tc>
      </w:tr>
      <w:tr w:rsidR="006B36C0" w:rsidRPr="0086203B" w14:paraId="46517007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E8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B91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6AF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96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0F451F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Оборудование предприятий электронной промышленности и промышленности средств связи</w:t>
            </w:r>
          </w:p>
          <w:p w14:paraId="67F893F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81-03-32-….)</w:t>
            </w:r>
          </w:p>
        </w:tc>
      </w:tr>
      <w:tr w:rsidR="006B36C0" w:rsidRPr="0086203B" w14:paraId="6D47A2C8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BB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61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легкой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580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9E9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9DF3DE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Оборудование предприятий легкой промышленности</w:t>
            </w:r>
          </w:p>
          <w:p w14:paraId="6456B41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81-03-33-….)</w:t>
            </w:r>
          </w:p>
        </w:tc>
      </w:tr>
      <w:tr w:rsidR="006B36C0" w:rsidRPr="0086203B" w14:paraId="5E42408C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B6F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3C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883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83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42CBD2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Оборудование учреждений здравоохранения и предприятий медицинской промышленности</w:t>
            </w:r>
          </w:p>
          <w:p w14:paraId="7360A90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81-03-34-….)</w:t>
            </w:r>
          </w:p>
        </w:tc>
      </w:tr>
      <w:tr w:rsidR="006B36C0" w:rsidRPr="0086203B" w14:paraId="79FD86FE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93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0F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сельскохозяйственных производств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C5D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474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36EB3F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Оборудование сельскохозяйственных производств</w:t>
            </w:r>
          </w:p>
          <w:p w14:paraId="18FB411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81-03-35-….)</w:t>
            </w:r>
          </w:p>
        </w:tc>
      </w:tr>
      <w:tr w:rsidR="006B36C0" w:rsidRPr="0086203B" w14:paraId="767C36BA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A47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CD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49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DC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304B91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Оборудование предприятий бытового обслуживания и коммунального хозяйства</w:t>
            </w:r>
          </w:p>
          <w:p w14:paraId="773CE72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81-03-36-….)</w:t>
            </w:r>
          </w:p>
        </w:tc>
      </w:tr>
      <w:tr w:rsidR="006B36C0" w:rsidRPr="0086203B" w14:paraId="5D9767BF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81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082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общего назначения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B8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AF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2AE078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Оборудование общего назначения</w:t>
            </w:r>
          </w:p>
          <w:p w14:paraId="7962C7C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81-03-37-….)</w:t>
            </w:r>
          </w:p>
        </w:tc>
      </w:tr>
      <w:tr w:rsidR="006B36C0" w:rsidRPr="0086203B" w14:paraId="47C7B0EE" w14:textId="77777777" w:rsidTr="00192945">
        <w:trPr>
          <w:trHeight w:val="9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2C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1F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технологических металлических конструкций в условиях производственных баз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3C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37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85C369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Изготовление технологических металлических конструкций в условиях производственных баз</w:t>
            </w:r>
          </w:p>
          <w:p w14:paraId="24A7788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81-03-38-….)</w:t>
            </w:r>
          </w:p>
        </w:tc>
      </w:tr>
      <w:tr w:rsidR="006B36C0" w:rsidRPr="0086203B" w14:paraId="53F993CB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4C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A6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монтажных сварных соединений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6F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CF2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D5B172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Контроль монтажных сварных соединений</w:t>
            </w:r>
          </w:p>
          <w:p w14:paraId="4A9512A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81-03-39-….)</w:t>
            </w:r>
          </w:p>
        </w:tc>
      </w:tr>
      <w:tr w:rsidR="006B36C0" w:rsidRPr="0086203B" w14:paraId="570138B3" w14:textId="77777777" w:rsidTr="00192945">
        <w:trPr>
          <w:trHeight w:val="189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7A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0B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перемещение оборудования и материальных ресурсов,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7FD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1D2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FF108C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</w:p>
          <w:p w14:paraId="5CEBA40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 81-03-40-….)</w:t>
            </w:r>
          </w:p>
        </w:tc>
      </w:tr>
      <w:tr w:rsidR="006B36C0" w:rsidRPr="0086203B" w14:paraId="29E91018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0AC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01A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Пусконаладочные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F28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83F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1E7D7B61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42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E21" w14:textId="77777777" w:rsidR="006B36C0" w:rsidRPr="0086203B" w:rsidRDefault="006B36C0" w:rsidP="003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(</w:t>
            </w:r>
            <w:r w:rsidR="00387F66"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технологического оборудования АЭС)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28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E1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сборников на пусконаладочные работы </w:t>
            </w:r>
          </w:p>
          <w:p w14:paraId="29A79EA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(ГЭСНп-…. )</w:t>
            </w:r>
          </w:p>
        </w:tc>
      </w:tr>
      <w:tr w:rsidR="006B36C0" w:rsidRPr="0086203B" w14:paraId="103CA836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98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55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технологического оборудования АЭС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D67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37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сборников на пусконаладочные работы </w:t>
            </w:r>
          </w:p>
          <w:p w14:paraId="0F782C0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(ГЭСНп-….)</w:t>
            </w:r>
          </w:p>
        </w:tc>
      </w:tr>
      <w:tr w:rsidR="00387F66" w:rsidRPr="0086203B" w14:paraId="4A071F5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D98A" w14:textId="77777777" w:rsidR="00387F66" w:rsidRPr="0086203B" w:rsidRDefault="00387F66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4644" w14:textId="77777777" w:rsidR="00387F66" w:rsidRPr="0086203B" w:rsidRDefault="00387F66" w:rsidP="003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Ремонтно-строительные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552" w14:textId="77777777" w:rsidR="00387F66" w:rsidRPr="0086203B" w:rsidRDefault="00387F66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382" w14:textId="77777777" w:rsidR="00387F66" w:rsidRPr="0086203B" w:rsidRDefault="00387F66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357A030A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89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11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работы, выполняемые: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40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56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5F5C7B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Земляные работы</w:t>
            </w:r>
          </w:p>
          <w:p w14:paraId="00FAED9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81-02-51-….)</w:t>
            </w:r>
          </w:p>
        </w:tc>
      </w:tr>
      <w:tr w:rsidR="006B36C0" w:rsidRPr="0086203B" w14:paraId="7690B6C9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52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29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механизированным способом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879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F09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3DF6D30A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19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96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вручную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969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664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349B5B6A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C4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ADF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170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A9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7F143D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 Фундаменты</w:t>
            </w:r>
          </w:p>
          <w:p w14:paraId="5DC39E4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81-02-52-….)</w:t>
            </w:r>
          </w:p>
        </w:tc>
      </w:tr>
      <w:tr w:rsidR="006B36C0" w:rsidRPr="0086203B" w14:paraId="69ED3B6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AA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3D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D2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F1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0BD862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Стены</w:t>
            </w:r>
          </w:p>
          <w:p w14:paraId="41D02A2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81-02-53-….)</w:t>
            </w:r>
          </w:p>
        </w:tc>
      </w:tr>
      <w:tr w:rsidR="006B36C0" w:rsidRPr="0086203B" w14:paraId="54E16D0B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10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9D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C0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52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30F05963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Перекрытия</w:t>
            </w:r>
          </w:p>
          <w:p w14:paraId="0FA1FFD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81-02-54-….)</w:t>
            </w:r>
          </w:p>
        </w:tc>
      </w:tr>
      <w:tr w:rsidR="006B36C0" w:rsidRPr="0086203B" w14:paraId="4FF4AB86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BD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63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968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FF7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23C360A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Перегородки</w:t>
            </w:r>
          </w:p>
          <w:p w14:paraId="1AF1F94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81-02-55-….)</w:t>
            </w:r>
          </w:p>
        </w:tc>
      </w:tr>
      <w:tr w:rsidR="006B36C0" w:rsidRPr="0086203B" w14:paraId="01CC0AAD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1D4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DD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Проемы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385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31C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6E5586C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Проемы</w:t>
            </w:r>
          </w:p>
          <w:p w14:paraId="6220077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81-02-56-….)</w:t>
            </w:r>
          </w:p>
        </w:tc>
      </w:tr>
      <w:tr w:rsidR="006B36C0" w:rsidRPr="0086203B" w14:paraId="059AF323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E2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E9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Полы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B97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4F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822166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Полы</w:t>
            </w:r>
          </w:p>
          <w:p w14:paraId="2EC2E36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81-02-57-….)</w:t>
            </w:r>
          </w:p>
        </w:tc>
      </w:tr>
      <w:tr w:rsidR="006B36C0" w:rsidRPr="0086203B" w14:paraId="5A89F79B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DD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67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Крыши, кровли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469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E2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28E7DF95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Крыши, кровли</w:t>
            </w:r>
          </w:p>
          <w:p w14:paraId="6279179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81-02-58-….)</w:t>
            </w:r>
          </w:p>
        </w:tc>
      </w:tr>
      <w:tr w:rsidR="006B36C0" w:rsidRPr="0086203B" w14:paraId="6F685A4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EA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BBB6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Лестницы, крыльца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DF27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12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41645F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Лестницы, крыльца</w:t>
            </w:r>
          </w:p>
          <w:p w14:paraId="25880D0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81-02-59-….)</w:t>
            </w:r>
          </w:p>
        </w:tc>
      </w:tr>
      <w:tr w:rsidR="006B36C0" w:rsidRPr="0086203B" w14:paraId="533FB358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B8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BA1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D9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17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C9282F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Печные работы</w:t>
            </w:r>
          </w:p>
          <w:p w14:paraId="2BB82A68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81-02-60-….)</w:t>
            </w:r>
          </w:p>
        </w:tc>
      </w:tr>
      <w:tr w:rsidR="006B36C0" w:rsidRPr="0086203B" w14:paraId="5AE259AE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F7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93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05E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3F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0062C0D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Штукатурные работы</w:t>
            </w:r>
          </w:p>
          <w:p w14:paraId="17D4D454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81-02-61-….)</w:t>
            </w:r>
          </w:p>
        </w:tc>
      </w:tr>
      <w:tr w:rsidR="006B36C0" w:rsidRPr="0086203B" w14:paraId="0F2514FE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6C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64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113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AA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119768F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Малярные работы</w:t>
            </w:r>
          </w:p>
          <w:p w14:paraId="58E61E4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81-02-62-….)</w:t>
            </w:r>
          </w:p>
        </w:tc>
      </w:tr>
      <w:tr w:rsidR="006B36C0" w:rsidRPr="0086203B" w14:paraId="1B9B34AF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D69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44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Стекольные, обойные и облицовочные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DB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65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ED7C986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 Стекольные, обойные и облицовочные работы</w:t>
            </w:r>
          </w:p>
          <w:p w14:paraId="175B10A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81-02-63-….)</w:t>
            </w:r>
          </w:p>
        </w:tc>
      </w:tr>
      <w:tr w:rsidR="006B36C0" w:rsidRPr="0086203B" w14:paraId="251C526D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8C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413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3D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DB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6031DC5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 Лепные работы</w:t>
            </w:r>
          </w:p>
          <w:p w14:paraId="73DDF56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81-02-64-….)</w:t>
            </w:r>
          </w:p>
        </w:tc>
      </w:tr>
      <w:tr w:rsidR="006B36C0" w:rsidRPr="0086203B" w14:paraId="30EE8CB6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98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AC8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санитарно-технические работы: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64F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FC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0D7BB460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 Внутренние санитарно-технические работы</w:t>
            </w:r>
          </w:p>
          <w:p w14:paraId="5DC385B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81-02-65-….)</w:t>
            </w:r>
          </w:p>
        </w:tc>
      </w:tr>
      <w:tr w:rsidR="006B36C0" w:rsidRPr="0086203B" w14:paraId="04673284" w14:textId="77777777" w:rsidTr="00192945">
        <w:trPr>
          <w:trHeight w:val="7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EE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E2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и разборка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84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C1B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694CD895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91B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84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труб, санприборов, запорной арматуры и другое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EAE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C0B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1CB4D6CC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24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78E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инженерные сети: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CAAA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AB2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64598EAE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 Наружные инженерные сети</w:t>
            </w:r>
          </w:p>
          <w:p w14:paraId="5AC3984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81-02-66-….)</w:t>
            </w:r>
          </w:p>
        </w:tc>
      </w:tr>
      <w:tr w:rsidR="006B36C0" w:rsidRPr="0086203B" w14:paraId="6516D039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A23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9C3D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демонтаж, разборка, очистка;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9CB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CA90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5E3F9004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9B6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3064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участков трубопроводов, восстановление и замена изделий и другое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149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C6E9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C0" w:rsidRPr="0086203B" w14:paraId="655CA6B6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C35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687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ABF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C31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19EF08E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 Электромонтажные работы</w:t>
            </w:r>
          </w:p>
          <w:p w14:paraId="0235CF4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81-02-67-….)</w:t>
            </w:r>
          </w:p>
        </w:tc>
      </w:tr>
      <w:tr w:rsidR="006B36C0" w:rsidRPr="0086203B" w14:paraId="7FBA06C4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38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F1C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D771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F4D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75C21658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 Благоустройство</w:t>
            </w:r>
          </w:p>
          <w:p w14:paraId="31E02A0D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81-02-68-….)</w:t>
            </w:r>
          </w:p>
        </w:tc>
      </w:tr>
      <w:tr w:rsidR="006B36C0" w:rsidRPr="0086203B" w14:paraId="29201508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970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775" w14:textId="77777777" w:rsidR="006B36C0" w:rsidRPr="0086203B" w:rsidRDefault="006B36C0" w:rsidP="006B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ремонтно-строительные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F12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AB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23AA274" w14:textId="77777777" w:rsidR="006B36C0" w:rsidRPr="0086203B" w:rsidRDefault="006B36C0" w:rsidP="006B3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 Прочие ремонтно-строительные работы</w:t>
            </w:r>
          </w:p>
          <w:p w14:paraId="2E7712FC" w14:textId="77777777" w:rsidR="006B36C0" w:rsidRPr="0086203B" w:rsidRDefault="006B36C0" w:rsidP="006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(ГЭСНр 81-02-69-….)</w:t>
            </w:r>
          </w:p>
        </w:tc>
      </w:tr>
      <w:tr w:rsidR="007A11F6" w:rsidRPr="0086203B" w14:paraId="2B791795" w14:textId="77777777" w:rsidTr="00192945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9252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13965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оборудования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6DB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F2E1F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1F6" w:rsidRPr="0086203B" w14:paraId="27236D6F" w14:textId="77777777" w:rsidTr="00192945">
        <w:trPr>
          <w:trHeight w:val="63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B12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75D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модернизация оборудования лифтов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2538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A78A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капитальный ремонт оборудования сборника </w:t>
            </w:r>
          </w:p>
          <w:p w14:paraId="63DA3CEF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Капитальный ремонт и модернизация оборудования лифтов </w:t>
            </w:r>
          </w:p>
          <w:p w14:paraId="46609AEE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(ГЭСНмр 81-06-01-….), </w:t>
            </w:r>
          </w:p>
          <w:p w14:paraId="03246AD7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отделов 5 и 6</w:t>
            </w:r>
          </w:p>
        </w:tc>
      </w:tr>
      <w:tr w:rsidR="007A11F6" w:rsidRPr="0086203B" w14:paraId="6B0474FE" w14:textId="77777777" w:rsidTr="00192945">
        <w:trPr>
          <w:trHeight w:val="58"/>
        </w:trPr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FF11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DB16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9F68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0609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капитальный ремонт оборудования сборника </w:t>
            </w:r>
          </w:p>
          <w:p w14:paraId="519F7C62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Капитальный ремонт и модернизация оборудования лифтов</w:t>
            </w:r>
          </w:p>
          <w:p w14:paraId="6E7391D7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(ГЭСНмр 81-06-01-….), </w:t>
            </w:r>
          </w:p>
          <w:p w14:paraId="62AEE7EE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5 и 6</w:t>
            </w:r>
          </w:p>
        </w:tc>
      </w:tr>
      <w:tr w:rsidR="007A11F6" w:rsidRPr="0086203B" w14:paraId="5B328E18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4D1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92B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трубопроводной арматуры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F42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B89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капитальный ремонт оборудования сборника </w:t>
            </w:r>
          </w:p>
          <w:p w14:paraId="6A83C853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Ревизия трубопроводной арматуры </w:t>
            </w:r>
          </w:p>
          <w:p w14:paraId="5CA90506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(ГЭСНмр 81-06-02-….)</w:t>
            </w:r>
          </w:p>
        </w:tc>
      </w:tr>
      <w:tr w:rsidR="007A11F6" w:rsidRPr="0086203B" w14:paraId="3C7DB148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2388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F910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C0CA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E765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1F6" w:rsidRPr="0086203B" w14:paraId="792DF5A5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BB6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5D0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Погрузочно-разгрузочные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E74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F593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 цены на перевозку грузов для строительства</w:t>
            </w:r>
          </w:p>
        </w:tc>
      </w:tr>
      <w:tr w:rsidR="007A11F6" w:rsidRPr="0086203B" w14:paraId="742B3B2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4B2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74F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строительных грузов автомобильным транспортом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1B46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23B8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 цены на перевозку грузов для строительства</w:t>
            </w:r>
          </w:p>
        </w:tc>
      </w:tr>
      <w:tr w:rsidR="007A11F6" w:rsidRPr="0086203B" w14:paraId="4FC6A002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9C5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3C21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в построечных условиях материалов, полуфабрикатов, металлических и трубопроводных заготовок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955A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5F5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 нормы* сборников на строительные и ремонтно-строительные работы</w:t>
            </w:r>
          </w:p>
        </w:tc>
      </w:tr>
      <w:tr w:rsidR="007A11F6" w:rsidRPr="0086203B" w14:paraId="7EA74193" w14:textId="77777777" w:rsidTr="00192945">
        <w:trPr>
          <w:trHeight w:val="3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BEC" w14:textId="77777777" w:rsidR="007A11F6" w:rsidRPr="0086203B" w:rsidRDefault="007A11F6" w:rsidP="007A11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  <w:p w14:paraId="0CD4357E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E490" w14:textId="77777777" w:rsidR="007A11F6" w:rsidRPr="0086203B" w:rsidRDefault="007A11F6" w:rsidP="007A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электроэнергии от передвижных источников снабжения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E38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063E" w14:textId="77777777" w:rsidR="007A11F6" w:rsidRPr="0086203B" w:rsidRDefault="007A11F6" w:rsidP="007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эксплуатации машин и механизмов</w:t>
            </w:r>
          </w:p>
        </w:tc>
      </w:tr>
    </w:tbl>
    <w:p w14:paraId="718BA86C" w14:textId="77777777" w:rsidR="007A11F6" w:rsidRPr="0086203B" w:rsidRDefault="007A11F6" w:rsidP="007A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9398A" w14:textId="77777777" w:rsidR="007A11F6" w:rsidRPr="0086203B" w:rsidRDefault="007A11F6" w:rsidP="007A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Примечания:</w:t>
      </w:r>
    </w:p>
    <w:p w14:paraId="63B111D0" w14:textId="77777777" w:rsidR="009C0AF8" w:rsidRDefault="009033EB" w:rsidP="00011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A11F6" w:rsidRPr="0086203B">
        <w:rPr>
          <w:rFonts w:ascii="Times New Roman" w:hAnsi="Times New Roman" w:cs="Times New Roman"/>
          <w:sz w:val="24"/>
          <w:szCs w:val="24"/>
        </w:rPr>
        <w:t xml:space="preserve"> Указанные в таблице значения нормативов сметной прибыли применяются в сметной документации, составленной с использованием сметных норм и разработанных на их основе соответствующих единичных расценок</w:t>
      </w:r>
      <w:r w:rsidR="0001125D" w:rsidRPr="0086203B">
        <w:rPr>
          <w:rFonts w:ascii="Times New Roman" w:hAnsi="Times New Roman" w:cs="Times New Roman"/>
          <w:sz w:val="24"/>
          <w:szCs w:val="24"/>
        </w:rPr>
        <w:t>, а также их</w:t>
      </w:r>
      <w:r w:rsidR="007A11F6" w:rsidRPr="0086203B">
        <w:rPr>
          <w:rFonts w:ascii="Times New Roman" w:hAnsi="Times New Roman" w:cs="Times New Roman"/>
          <w:sz w:val="24"/>
          <w:szCs w:val="24"/>
        </w:rPr>
        <w:t xml:space="preserve"> отдельных составляющих</w:t>
      </w:r>
      <w:r w:rsidR="0001125D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7A11F6" w:rsidRPr="0086203B">
        <w:rPr>
          <w:rFonts w:ascii="Times New Roman" w:hAnsi="Times New Roman" w:cs="Times New Roman"/>
          <w:sz w:val="24"/>
          <w:szCs w:val="24"/>
        </w:rPr>
        <w:t xml:space="preserve">(с учетом раздела </w:t>
      </w:r>
      <w:r w:rsidR="007A11F6" w:rsidRPr="0086203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A11F6" w:rsidRPr="0086203B">
        <w:rPr>
          <w:rFonts w:ascii="Times New Roman" w:hAnsi="Times New Roman" w:cs="Times New Roman"/>
          <w:sz w:val="24"/>
          <w:szCs w:val="24"/>
        </w:rPr>
        <w:t xml:space="preserve"> «Прочие работы»).</w:t>
      </w:r>
    </w:p>
    <w:p w14:paraId="1B0538A0" w14:textId="77777777" w:rsidR="007A11F6" w:rsidRPr="00A33D0B" w:rsidRDefault="007A11F6" w:rsidP="00F348E3">
      <w:pPr>
        <w:rPr>
          <w:rFonts w:ascii="Times New Roman" w:hAnsi="Times New Roman" w:cs="Times New Roman"/>
          <w:sz w:val="24"/>
          <w:szCs w:val="24"/>
        </w:rPr>
      </w:pPr>
    </w:p>
    <w:p w14:paraId="325A005B" w14:textId="77777777" w:rsidR="008F5C5F" w:rsidRPr="00A33D0B" w:rsidRDefault="008F5C5F" w:rsidP="0001125D">
      <w:pPr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F5C5F" w:rsidRPr="00A33D0B" w:rsidSect="00A97389">
      <w:head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B9D9" w14:textId="77777777" w:rsidR="009C480D" w:rsidRDefault="009C480D" w:rsidP="009740C0">
      <w:pPr>
        <w:spacing w:after="0" w:line="240" w:lineRule="auto"/>
      </w:pPr>
      <w:r>
        <w:separator/>
      </w:r>
    </w:p>
  </w:endnote>
  <w:endnote w:type="continuationSeparator" w:id="0">
    <w:p w14:paraId="1D6F3C50" w14:textId="77777777" w:rsidR="009C480D" w:rsidRDefault="009C480D" w:rsidP="009740C0">
      <w:pPr>
        <w:spacing w:after="0" w:line="240" w:lineRule="auto"/>
      </w:pPr>
      <w:r>
        <w:continuationSeparator/>
      </w:r>
    </w:p>
  </w:endnote>
  <w:endnote w:type="continuationNotice" w:id="1">
    <w:p w14:paraId="2073626C" w14:textId="77777777" w:rsidR="009C480D" w:rsidRDefault="009C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69CE" w14:textId="77777777" w:rsidR="009C480D" w:rsidRDefault="009C480D" w:rsidP="009740C0">
      <w:pPr>
        <w:spacing w:after="0" w:line="240" w:lineRule="auto"/>
      </w:pPr>
      <w:r>
        <w:separator/>
      </w:r>
    </w:p>
  </w:footnote>
  <w:footnote w:type="continuationSeparator" w:id="0">
    <w:p w14:paraId="190F44AD" w14:textId="77777777" w:rsidR="009C480D" w:rsidRDefault="009C480D" w:rsidP="009740C0">
      <w:pPr>
        <w:spacing w:after="0" w:line="240" w:lineRule="auto"/>
      </w:pPr>
      <w:r>
        <w:continuationSeparator/>
      </w:r>
    </w:p>
  </w:footnote>
  <w:footnote w:type="continuationNotice" w:id="1">
    <w:p w14:paraId="65A99C70" w14:textId="77777777" w:rsidR="009C480D" w:rsidRDefault="009C48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257870588"/>
      <w:docPartObj>
        <w:docPartGallery w:val="Page Numbers (Top of Page)"/>
        <w:docPartUnique/>
      </w:docPartObj>
    </w:sdtPr>
    <w:sdtEndPr/>
    <w:sdtContent>
      <w:p w14:paraId="0E01B16F" w14:textId="2BEA983F" w:rsidR="00D71F9E" w:rsidRPr="005B50AA" w:rsidRDefault="00D71F9E" w:rsidP="005B50AA">
        <w:pPr>
          <w:pStyle w:val="af2"/>
          <w:jc w:val="center"/>
          <w:rPr>
            <w:rFonts w:ascii="Times New Roman" w:hAnsi="Times New Roman"/>
            <w:sz w:val="24"/>
          </w:rPr>
        </w:pPr>
        <w:r w:rsidRPr="005B50AA">
          <w:rPr>
            <w:rFonts w:ascii="Times New Roman" w:hAnsi="Times New Roman"/>
            <w:sz w:val="24"/>
          </w:rPr>
          <w:fldChar w:fldCharType="begin"/>
        </w:r>
        <w:r w:rsidRPr="005B50AA">
          <w:rPr>
            <w:rFonts w:ascii="Times New Roman" w:hAnsi="Times New Roman"/>
            <w:sz w:val="24"/>
          </w:rPr>
          <w:instrText>PAGE   \* MERGEFORMAT</w:instrText>
        </w:r>
        <w:r w:rsidRPr="005B50AA">
          <w:rPr>
            <w:rFonts w:ascii="Times New Roman" w:hAnsi="Times New Roman"/>
            <w:sz w:val="24"/>
          </w:rPr>
          <w:fldChar w:fldCharType="separate"/>
        </w:r>
        <w:r w:rsidR="00E4313C">
          <w:rPr>
            <w:rFonts w:ascii="Times New Roman" w:hAnsi="Times New Roman"/>
            <w:noProof/>
            <w:sz w:val="24"/>
          </w:rPr>
          <w:t>2</w:t>
        </w:r>
        <w:r w:rsidRPr="005B50A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462"/>
    <w:multiLevelType w:val="hybridMultilevel"/>
    <w:tmpl w:val="A4AA9C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B00013"/>
    <w:multiLevelType w:val="hybridMultilevel"/>
    <w:tmpl w:val="8C340874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A368ED"/>
    <w:multiLevelType w:val="hybridMultilevel"/>
    <w:tmpl w:val="12EA21F8"/>
    <w:lvl w:ilvl="0" w:tplc="84C645CC">
      <w:start w:val="1"/>
      <w:numFmt w:val="russianLower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" w15:restartNumberingAfterBreak="0">
    <w:nsid w:val="0686751E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B33B33"/>
    <w:multiLevelType w:val="hybridMultilevel"/>
    <w:tmpl w:val="2BF839C4"/>
    <w:lvl w:ilvl="0" w:tplc="665E8F8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E4019"/>
    <w:multiLevelType w:val="hybridMultilevel"/>
    <w:tmpl w:val="ED14A3CC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380A62"/>
    <w:multiLevelType w:val="hybridMultilevel"/>
    <w:tmpl w:val="A45CFC58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801E02"/>
    <w:multiLevelType w:val="hybridMultilevel"/>
    <w:tmpl w:val="EB3E301C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04E15"/>
    <w:multiLevelType w:val="hybridMultilevel"/>
    <w:tmpl w:val="7772B2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8720EB9"/>
    <w:multiLevelType w:val="hybridMultilevel"/>
    <w:tmpl w:val="10ACE8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A50124C"/>
    <w:multiLevelType w:val="multilevel"/>
    <w:tmpl w:val="E6F02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57473"/>
    <w:multiLevelType w:val="hybridMultilevel"/>
    <w:tmpl w:val="822A228E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645CCF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473BB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23A09"/>
    <w:multiLevelType w:val="multilevel"/>
    <w:tmpl w:val="6A72F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A26DB8"/>
    <w:multiLevelType w:val="hybridMultilevel"/>
    <w:tmpl w:val="DAAA6E20"/>
    <w:lvl w:ilvl="0" w:tplc="9A260D9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886E1F"/>
    <w:multiLevelType w:val="hybridMultilevel"/>
    <w:tmpl w:val="B316F024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AB1170"/>
    <w:multiLevelType w:val="hybridMultilevel"/>
    <w:tmpl w:val="1EE210D0"/>
    <w:lvl w:ilvl="0" w:tplc="594C4A10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D60FB4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63234"/>
    <w:multiLevelType w:val="hybridMultilevel"/>
    <w:tmpl w:val="84AEA81C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C0A1ECE"/>
    <w:multiLevelType w:val="hybridMultilevel"/>
    <w:tmpl w:val="E01E9656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1E246F5"/>
    <w:multiLevelType w:val="hybridMultilevel"/>
    <w:tmpl w:val="F47E1E66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6B5310"/>
    <w:multiLevelType w:val="multilevel"/>
    <w:tmpl w:val="C7662B72"/>
    <w:lvl w:ilvl="0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037DA"/>
    <w:multiLevelType w:val="hybridMultilevel"/>
    <w:tmpl w:val="F2FE9E1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4" w15:restartNumberingAfterBreak="0">
    <w:nsid w:val="4B390869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5E12EA"/>
    <w:multiLevelType w:val="hybridMultilevel"/>
    <w:tmpl w:val="AAB2F63A"/>
    <w:lvl w:ilvl="0" w:tplc="84C645C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CA048B6"/>
    <w:multiLevelType w:val="multilevel"/>
    <w:tmpl w:val="C7662B72"/>
    <w:lvl w:ilvl="0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276FC"/>
    <w:multiLevelType w:val="hybridMultilevel"/>
    <w:tmpl w:val="E6D65F78"/>
    <w:lvl w:ilvl="0" w:tplc="FE8CC8E8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E77A05"/>
    <w:multiLevelType w:val="hybridMultilevel"/>
    <w:tmpl w:val="7F2C5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AD2B0A"/>
    <w:multiLevelType w:val="hybridMultilevel"/>
    <w:tmpl w:val="EC90FE56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BC78B8"/>
    <w:multiLevelType w:val="hybridMultilevel"/>
    <w:tmpl w:val="ED14A3CC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47474B"/>
    <w:multiLevelType w:val="multilevel"/>
    <w:tmpl w:val="1DCCA38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827872"/>
    <w:multiLevelType w:val="multilevel"/>
    <w:tmpl w:val="F18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A54243"/>
    <w:multiLevelType w:val="hybridMultilevel"/>
    <w:tmpl w:val="A2120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D780029"/>
    <w:multiLevelType w:val="hybridMultilevel"/>
    <w:tmpl w:val="B590DF72"/>
    <w:lvl w:ilvl="0" w:tplc="665E8F8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E3FA4"/>
    <w:multiLevelType w:val="hybridMultilevel"/>
    <w:tmpl w:val="94BC92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F191BA8"/>
    <w:multiLevelType w:val="hybridMultilevel"/>
    <w:tmpl w:val="471A18BE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682E41"/>
    <w:multiLevelType w:val="hybridMultilevel"/>
    <w:tmpl w:val="748A5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2D3E8B"/>
    <w:multiLevelType w:val="hybridMultilevel"/>
    <w:tmpl w:val="380C700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30513A0"/>
    <w:multiLevelType w:val="hybridMultilevel"/>
    <w:tmpl w:val="47969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2618FF"/>
    <w:multiLevelType w:val="multilevel"/>
    <w:tmpl w:val="015E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134" w:hanging="432"/>
      </w:pPr>
      <w:rPr>
        <w:b w:val="0"/>
        <w:color w:val="auto"/>
      </w:r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91F3F"/>
    <w:multiLevelType w:val="hybridMultilevel"/>
    <w:tmpl w:val="99221422"/>
    <w:lvl w:ilvl="0" w:tplc="51A6BFFC">
      <w:start w:val="1"/>
      <w:numFmt w:val="russianLower"/>
      <w:lvlText w:val="%1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CD04396"/>
    <w:multiLevelType w:val="hybridMultilevel"/>
    <w:tmpl w:val="15F252A0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D465F06"/>
    <w:multiLevelType w:val="hybridMultilevel"/>
    <w:tmpl w:val="306286CE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DAE0980"/>
    <w:multiLevelType w:val="hybridMultilevel"/>
    <w:tmpl w:val="4C3A9E0E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01B96"/>
    <w:multiLevelType w:val="hybridMultilevel"/>
    <w:tmpl w:val="1C729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EFC0202"/>
    <w:multiLevelType w:val="hybridMultilevel"/>
    <w:tmpl w:val="6F0A4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08A3A16"/>
    <w:multiLevelType w:val="multilevel"/>
    <w:tmpl w:val="015E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134" w:hanging="432"/>
      </w:pPr>
      <w:rPr>
        <w:b w:val="0"/>
        <w:color w:val="auto"/>
      </w:r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C9249A"/>
    <w:multiLevelType w:val="hybridMultilevel"/>
    <w:tmpl w:val="6F3A9EC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9" w15:restartNumberingAfterBreak="0">
    <w:nsid w:val="718C6A81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134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28E74FB"/>
    <w:multiLevelType w:val="hybridMultilevel"/>
    <w:tmpl w:val="23C4A234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2A02508"/>
    <w:multiLevelType w:val="multilevel"/>
    <w:tmpl w:val="CA5C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9FA30B7"/>
    <w:multiLevelType w:val="multilevel"/>
    <w:tmpl w:val="913AD71E"/>
    <w:lvl w:ilvl="0">
      <w:start w:val="1"/>
      <w:numFmt w:val="decimal"/>
      <w:pStyle w:val="10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6"/>
        </w:tabs>
        <w:ind w:left="296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7"/>
        </w:tabs>
        <w:ind w:left="381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9"/>
        </w:tabs>
        <w:ind w:left="551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0"/>
        </w:tabs>
        <w:ind w:left="637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2"/>
        </w:tabs>
        <w:ind w:left="7332" w:hanging="1800"/>
      </w:pPr>
      <w:rPr>
        <w:rFonts w:hint="default"/>
      </w:rPr>
    </w:lvl>
  </w:abstractNum>
  <w:abstractNum w:abstractNumId="53" w15:restartNumberingAfterBreak="0">
    <w:nsid w:val="7C8308DC"/>
    <w:multiLevelType w:val="hybridMultilevel"/>
    <w:tmpl w:val="536A6018"/>
    <w:lvl w:ilvl="0" w:tplc="8886E3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CBB72CC"/>
    <w:multiLevelType w:val="hybridMultilevel"/>
    <w:tmpl w:val="6F3A9EC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5" w15:restartNumberingAfterBreak="0">
    <w:nsid w:val="7E793B34"/>
    <w:multiLevelType w:val="multilevel"/>
    <w:tmpl w:val="08561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FEA030F"/>
    <w:multiLevelType w:val="hybridMultilevel"/>
    <w:tmpl w:val="1C7050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2"/>
  </w:num>
  <w:num w:numId="2">
    <w:abstractNumId w:val="40"/>
  </w:num>
  <w:num w:numId="3">
    <w:abstractNumId w:val="22"/>
  </w:num>
  <w:num w:numId="4">
    <w:abstractNumId w:val="27"/>
  </w:num>
  <w:num w:numId="5">
    <w:abstractNumId w:val="31"/>
  </w:num>
  <w:num w:numId="6">
    <w:abstractNumId w:val="40"/>
  </w:num>
  <w:num w:numId="7">
    <w:abstractNumId w:val="40"/>
  </w:num>
  <w:num w:numId="8">
    <w:abstractNumId w:val="40"/>
  </w:num>
  <w:num w:numId="9">
    <w:abstractNumId w:val="40"/>
  </w:num>
  <w:num w:numId="10">
    <w:abstractNumId w:val="40"/>
  </w:num>
  <w:num w:numId="11">
    <w:abstractNumId w:val="40"/>
  </w:num>
  <w:num w:numId="12">
    <w:abstractNumId w:val="40"/>
  </w:num>
  <w:num w:numId="13">
    <w:abstractNumId w:val="40"/>
  </w:num>
  <w:num w:numId="14">
    <w:abstractNumId w:val="40"/>
  </w:num>
  <w:num w:numId="15">
    <w:abstractNumId w:val="40"/>
  </w:num>
  <w:num w:numId="16">
    <w:abstractNumId w:val="40"/>
  </w:num>
  <w:num w:numId="17">
    <w:abstractNumId w:val="40"/>
  </w:num>
  <w:num w:numId="18">
    <w:abstractNumId w:val="40"/>
  </w:num>
  <w:num w:numId="19">
    <w:abstractNumId w:val="40"/>
  </w:num>
  <w:num w:numId="20">
    <w:abstractNumId w:val="4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2">
    <w:abstractNumId w:val="5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22"/>
  </w:num>
  <w:num w:numId="28">
    <w:abstractNumId w:val="22"/>
  </w:num>
  <w:num w:numId="29">
    <w:abstractNumId w:val="28"/>
  </w:num>
  <w:num w:numId="30">
    <w:abstractNumId w:val="56"/>
  </w:num>
  <w:num w:numId="31">
    <w:abstractNumId w:val="8"/>
  </w:num>
  <w:num w:numId="32">
    <w:abstractNumId w:val="0"/>
  </w:num>
  <w:num w:numId="33">
    <w:abstractNumId w:val="38"/>
  </w:num>
  <w:num w:numId="34">
    <w:abstractNumId w:val="43"/>
  </w:num>
  <w:num w:numId="35">
    <w:abstractNumId w:val="37"/>
  </w:num>
  <w:num w:numId="36">
    <w:abstractNumId w:val="20"/>
  </w:num>
  <w:num w:numId="37">
    <w:abstractNumId w:val="21"/>
  </w:num>
  <w:num w:numId="38">
    <w:abstractNumId w:val="16"/>
  </w:num>
  <w:num w:numId="39">
    <w:abstractNumId w:val="11"/>
  </w:num>
  <w:num w:numId="40">
    <w:abstractNumId w:val="23"/>
  </w:num>
  <w:num w:numId="41">
    <w:abstractNumId w:val="1"/>
  </w:num>
  <w:num w:numId="42">
    <w:abstractNumId w:val="33"/>
  </w:num>
  <w:num w:numId="43">
    <w:abstractNumId w:val="36"/>
  </w:num>
  <w:num w:numId="44">
    <w:abstractNumId w:val="39"/>
  </w:num>
  <w:num w:numId="45">
    <w:abstractNumId w:val="29"/>
  </w:num>
  <w:num w:numId="46">
    <w:abstractNumId w:val="9"/>
  </w:num>
  <w:num w:numId="47">
    <w:abstractNumId w:val="45"/>
  </w:num>
  <w:num w:numId="48">
    <w:abstractNumId w:val="53"/>
  </w:num>
  <w:num w:numId="49">
    <w:abstractNumId w:val="46"/>
  </w:num>
  <w:num w:numId="50">
    <w:abstractNumId w:val="6"/>
  </w:num>
  <w:num w:numId="51">
    <w:abstractNumId w:val="35"/>
  </w:num>
  <w:num w:numId="52">
    <w:abstractNumId w:val="42"/>
  </w:num>
  <w:num w:numId="53">
    <w:abstractNumId w:val="54"/>
  </w:num>
  <w:num w:numId="54">
    <w:abstractNumId w:val="48"/>
  </w:num>
  <w:num w:numId="55">
    <w:abstractNumId w:val="30"/>
  </w:num>
  <w:num w:numId="56">
    <w:abstractNumId w:val="44"/>
  </w:num>
  <w:num w:numId="57">
    <w:abstractNumId w:val="7"/>
  </w:num>
  <w:num w:numId="58">
    <w:abstractNumId w:val="25"/>
  </w:num>
  <w:num w:numId="59">
    <w:abstractNumId w:val="50"/>
  </w:num>
  <w:num w:numId="60">
    <w:abstractNumId w:val="19"/>
  </w:num>
  <w:num w:numId="61">
    <w:abstractNumId w:val="41"/>
  </w:num>
  <w:num w:numId="62">
    <w:abstractNumId w:val="5"/>
  </w:num>
  <w:num w:numId="63">
    <w:abstractNumId w:val="32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</w:num>
  <w:num w:numId="66">
    <w:abstractNumId w:val="26"/>
  </w:num>
  <w:num w:numId="67">
    <w:abstractNumId w:val="18"/>
  </w:num>
  <w:num w:numId="68">
    <w:abstractNumId w:val="2"/>
  </w:num>
  <w:num w:numId="69">
    <w:abstractNumId w:val="51"/>
  </w:num>
  <w:num w:numId="70">
    <w:abstractNumId w:val="14"/>
  </w:num>
  <w:num w:numId="71">
    <w:abstractNumId w:val="3"/>
  </w:num>
  <w:num w:numId="72">
    <w:abstractNumId w:val="24"/>
  </w:num>
  <w:num w:numId="73">
    <w:abstractNumId w:val="12"/>
  </w:num>
  <w:num w:numId="74">
    <w:abstractNumId w:val="13"/>
  </w:num>
  <w:num w:numId="75">
    <w:abstractNumId w:val="34"/>
  </w:num>
  <w:num w:numId="76">
    <w:abstractNumId w:val="4"/>
  </w:num>
  <w:num w:numId="77">
    <w:abstractNumId w:val="15"/>
  </w:num>
  <w:num w:numId="78">
    <w:abstractNumId w:val="49"/>
  </w:num>
  <w:num w:numId="79">
    <w:abstractNumId w:val="4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5"/>
    <w:rsid w:val="0000044D"/>
    <w:rsid w:val="00001F58"/>
    <w:rsid w:val="00002BBF"/>
    <w:rsid w:val="000045E5"/>
    <w:rsid w:val="00004C23"/>
    <w:rsid w:val="00005DEE"/>
    <w:rsid w:val="00007FDA"/>
    <w:rsid w:val="00010310"/>
    <w:rsid w:val="00010400"/>
    <w:rsid w:val="000108BF"/>
    <w:rsid w:val="0001125D"/>
    <w:rsid w:val="000121BC"/>
    <w:rsid w:val="00012732"/>
    <w:rsid w:val="00012818"/>
    <w:rsid w:val="00012876"/>
    <w:rsid w:val="000132E2"/>
    <w:rsid w:val="00013DF5"/>
    <w:rsid w:val="00013F60"/>
    <w:rsid w:val="000141AA"/>
    <w:rsid w:val="00014459"/>
    <w:rsid w:val="00014B8B"/>
    <w:rsid w:val="00015994"/>
    <w:rsid w:val="00016428"/>
    <w:rsid w:val="00020538"/>
    <w:rsid w:val="00020F77"/>
    <w:rsid w:val="0002231B"/>
    <w:rsid w:val="00022FCD"/>
    <w:rsid w:val="00025814"/>
    <w:rsid w:val="00026317"/>
    <w:rsid w:val="0002639B"/>
    <w:rsid w:val="0002777F"/>
    <w:rsid w:val="000301B9"/>
    <w:rsid w:val="00030221"/>
    <w:rsid w:val="0003039D"/>
    <w:rsid w:val="0003250F"/>
    <w:rsid w:val="000327AC"/>
    <w:rsid w:val="00032E9A"/>
    <w:rsid w:val="000336AF"/>
    <w:rsid w:val="000337B3"/>
    <w:rsid w:val="00034207"/>
    <w:rsid w:val="000345EF"/>
    <w:rsid w:val="000349BA"/>
    <w:rsid w:val="0003521D"/>
    <w:rsid w:val="00035A78"/>
    <w:rsid w:val="00035CC7"/>
    <w:rsid w:val="000360B2"/>
    <w:rsid w:val="00036710"/>
    <w:rsid w:val="000368EE"/>
    <w:rsid w:val="00036DD6"/>
    <w:rsid w:val="00037FFB"/>
    <w:rsid w:val="00040C88"/>
    <w:rsid w:val="0004218C"/>
    <w:rsid w:val="0004243A"/>
    <w:rsid w:val="00042FAB"/>
    <w:rsid w:val="000433C4"/>
    <w:rsid w:val="000455BD"/>
    <w:rsid w:val="00045F75"/>
    <w:rsid w:val="000464D7"/>
    <w:rsid w:val="000468E6"/>
    <w:rsid w:val="00047084"/>
    <w:rsid w:val="0004794D"/>
    <w:rsid w:val="00047AD4"/>
    <w:rsid w:val="00047CF9"/>
    <w:rsid w:val="0005013A"/>
    <w:rsid w:val="000502CB"/>
    <w:rsid w:val="00051A93"/>
    <w:rsid w:val="00051CE3"/>
    <w:rsid w:val="00052AFF"/>
    <w:rsid w:val="00052CAB"/>
    <w:rsid w:val="000543A3"/>
    <w:rsid w:val="00054A6A"/>
    <w:rsid w:val="00055026"/>
    <w:rsid w:val="00056879"/>
    <w:rsid w:val="00056BF7"/>
    <w:rsid w:val="00057624"/>
    <w:rsid w:val="00057823"/>
    <w:rsid w:val="00057A33"/>
    <w:rsid w:val="00057FBD"/>
    <w:rsid w:val="000600D1"/>
    <w:rsid w:val="000601ED"/>
    <w:rsid w:val="00060B49"/>
    <w:rsid w:val="0006278B"/>
    <w:rsid w:val="000629A9"/>
    <w:rsid w:val="00063668"/>
    <w:rsid w:val="00063FFB"/>
    <w:rsid w:val="00065940"/>
    <w:rsid w:val="000662C2"/>
    <w:rsid w:val="00066815"/>
    <w:rsid w:val="00066B2D"/>
    <w:rsid w:val="000678C6"/>
    <w:rsid w:val="00067E32"/>
    <w:rsid w:val="000702CD"/>
    <w:rsid w:val="00070338"/>
    <w:rsid w:val="000713C4"/>
    <w:rsid w:val="00073565"/>
    <w:rsid w:val="000735FC"/>
    <w:rsid w:val="00073A33"/>
    <w:rsid w:val="00073D85"/>
    <w:rsid w:val="00074174"/>
    <w:rsid w:val="000742BB"/>
    <w:rsid w:val="00074384"/>
    <w:rsid w:val="00074E34"/>
    <w:rsid w:val="00077BA6"/>
    <w:rsid w:val="00077D65"/>
    <w:rsid w:val="00077E2E"/>
    <w:rsid w:val="00080ABB"/>
    <w:rsid w:val="00080D1F"/>
    <w:rsid w:val="0008138A"/>
    <w:rsid w:val="000819D2"/>
    <w:rsid w:val="0008223C"/>
    <w:rsid w:val="000822B8"/>
    <w:rsid w:val="000823D7"/>
    <w:rsid w:val="0008240A"/>
    <w:rsid w:val="00082A3C"/>
    <w:rsid w:val="00082CCC"/>
    <w:rsid w:val="000835B7"/>
    <w:rsid w:val="000835C9"/>
    <w:rsid w:val="000841EB"/>
    <w:rsid w:val="0008425D"/>
    <w:rsid w:val="000845DA"/>
    <w:rsid w:val="0008495C"/>
    <w:rsid w:val="00084DBD"/>
    <w:rsid w:val="000859A1"/>
    <w:rsid w:val="0008675C"/>
    <w:rsid w:val="00086A5B"/>
    <w:rsid w:val="00086FE7"/>
    <w:rsid w:val="000877FB"/>
    <w:rsid w:val="00087D15"/>
    <w:rsid w:val="00090287"/>
    <w:rsid w:val="00090BDF"/>
    <w:rsid w:val="00091F7C"/>
    <w:rsid w:val="000925F1"/>
    <w:rsid w:val="00092637"/>
    <w:rsid w:val="00092FA5"/>
    <w:rsid w:val="0009332E"/>
    <w:rsid w:val="00096122"/>
    <w:rsid w:val="00097115"/>
    <w:rsid w:val="00097A18"/>
    <w:rsid w:val="00097A9F"/>
    <w:rsid w:val="00097FFA"/>
    <w:rsid w:val="000A00C5"/>
    <w:rsid w:val="000A024B"/>
    <w:rsid w:val="000A0510"/>
    <w:rsid w:val="000A0618"/>
    <w:rsid w:val="000A1069"/>
    <w:rsid w:val="000A11C8"/>
    <w:rsid w:val="000A1ACA"/>
    <w:rsid w:val="000A4EDD"/>
    <w:rsid w:val="000A4FFC"/>
    <w:rsid w:val="000A5544"/>
    <w:rsid w:val="000A65D0"/>
    <w:rsid w:val="000A702F"/>
    <w:rsid w:val="000A74A6"/>
    <w:rsid w:val="000A76E0"/>
    <w:rsid w:val="000B0485"/>
    <w:rsid w:val="000B123C"/>
    <w:rsid w:val="000B13E3"/>
    <w:rsid w:val="000B4529"/>
    <w:rsid w:val="000B521C"/>
    <w:rsid w:val="000B574D"/>
    <w:rsid w:val="000B5D2D"/>
    <w:rsid w:val="000B6068"/>
    <w:rsid w:val="000B64ED"/>
    <w:rsid w:val="000B6E3F"/>
    <w:rsid w:val="000B739A"/>
    <w:rsid w:val="000B78A0"/>
    <w:rsid w:val="000C060A"/>
    <w:rsid w:val="000C08CC"/>
    <w:rsid w:val="000C1653"/>
    <w:rsid w:val="000C1AC4"/>
    <w:rsid w:val="000C1AFD"/>
    <w:rsid w:val="000C206D"/>
    <w:rsid w:val="000C217D"/>
    <w:rsid w:val="000C299A"/>
    <w:rsid w:val="000C36E3"/>
    <w:rsid w:val="000C565B"/>
    <w:rsid w:val="000C586F"/>
    <w:rsid w:val="000C5E7F"/>
    <w:rsid w:val="000C61B8"/>
    <w:rsid w:val="000C65B1"/>
    <w:rsid w:val="000C798D"/>
    <w:rsid w:val="000C7DAD"/>
    <w:rsid w:val="000D10A3"/>
    <w:rsid w:val="000D1386"/>
    <w:rsid w:val="000D2450"/>
    <w:rsid w:val="000D288D"/>
    <w:rsid w:val="000D32C8"/>
    <w:rsid w:val="000D3DE1"/>
    <w:rsid w:val="000D4DEF"/>
    <w:rsid w:val="000D5B18"/>
    <w:rsid w:val="000D5CDE"/>
    <w:rsid w:val="000D71A3"/>
    <w:rsid w:val="000D7209"/>
    <w:rsid w:val="000E12FE"/>
    <w:rsid w:val="000E1338"/>
    <w:rsid w:val="000E25A8"/>
    <w:rsid w:val="000E323E"/>
    <w:rsid w:val="000E38E9"/>
    <w:rsid w:val="000E3A9B"/>
    <w:rsid w:val="000E453E"/>
    <w:rsid w:val="000E4D17"/>
    <w:rsid w:val="000E5136"/>
    <w:rsid w:val="000E5365"/>
    <w:rsid w:val="000E6119"/>
    <w:rsid w:val="000E65E1"/>
    <w:rsid w:val="000E6E08"/>
    <w:rsid w:val="000E799A"/>
    <w:rsid w:val="000F042C"/>
    <w:rsid w:val="000F1078"/>
    <w:rsid w:val="000F1950"/>
    <w:rsid w:val="000F2833"/>
    <w:rsid w:val="000F2C0E"/>
    <w:rsid w:val="000F3F6C"/>
    <w:rsid w:val="000F4432"/>
    <w:rsid w:val="000F4BE5"/>
    <w:rsid w:val="000F4FF3"/>
    <w:rsid w:val="000F5ECE"/>
    <w:rsid w:val="001017AA"/>
    <w:rsid w:val="00101891"/>
    <w:rsid w:val="00101D75"/>
    <w:rsid w:val="00101DEE"/>
    <w:rsid w:val="00102915"/>
    <w:rsid w:val="00102A7F"/>
    <w:rsid w:val="00102B0D"/>
    <w:rsid w:val="00103127"/>
    <w:rsid w:val="001034D9"/>
    <w:rsid w:val="00103C05"/>
    <w:rsid w:val="00103EBC"/>
    <w:rsid w:val="00103F4B"/>
    <w:rsid w:val="001050CE"/>
    <w:rsid w:val="00105562"/>
    <w:rsid w:val="001056CA"/>
    <w:rsid w:val="001078A5"/>
    <w:rsid w:val="001105C9"/>
    <w:rsid w:val="0011064E"/>
    <w:rsid w:val="00111BF6"/>
    <w:rsid w:val="00111C2C"/>
    <w:rsid w:val="00111F6E"/>
    <w:rsid w:val="0011243C"/>
    <w:rsid w:val="00112F4F"/>
    <w:rsid w:val="001133F2"/>
    <w:rsid w:val="001142B0"/>
    <w:rsid w:val="0011472E"/>
    <w:rsid w:val="00114EBB"/>
    <w:rsid w:val="00115610"/>
    <w:rsid w:val="001169B5"/>
    <w:rsid w:val="00120A8E"/>
    <w:rsid w:val="00121BA5"/>
    <w:rsid w:val="0012241D"/>
    <w:rsid w:val="00123112"/>
    <w:rsid w:val="001240CB"/>
    <w:rsid w:val="00124344"/>
    <w:rsid w:val="0012439D"/>
    <w:rsid w:val="00124B52"/>
    <w:rsid w:val="00124F1A"/>
    <w:rsid w:val="00124FE2"/>
    <w:rsid w:val="001251D6"/>
    <w:rsid w:val="00125E17"/>
    <w:rsid w:val="00126346"/>
    <w:rsid w:val="0012788A"/>
    <w:rsid w:val="0013227C"/>
    <w:rsid w:val="00132368"/>
    <w:rsid w:val="0013334F"/>
    <w:rsid w:val="00133B27"/>
    <w:rsid w:val="00133BB5"/>
    <w:rsid w:val="00134E68"/>
    <w:rsid w:val="001351EF"/>
    <w:rsid w:val="00135BE5"/>
    <w:rsid w:val="001368D2"/>
    <w:rsid w:val="00137AED"/>
    <w:rsid w:val="00140582"/>
    <w:rsid w:val="00140AF7"/>
    <w:rsid w:val="0014414D"/>
    <w:rsid w:val="001447E5"/>
    <w:rsid w:val="00144A40"/>
    <w:rsid w:val="001455F5"/>
    <w:rsid w:val="00147868"/>
    <w:rsid w:val="001505E6"/>
    <w:rsid w:val="001514A6"/>
    <w:rsid w:val="00151715"/>
    <w:rsid w:val="00151F62"/>
    <w:rsid w:val="001520A5"/>
    <w:rsid w:val="001524D6"/>
    <w:rsid w:val="0015344B"/>
    <w:rsid w:val="001534B6"/>
    <w:rsid w:val="00153B52"/>
    <w:rsid w:val="00153E7B"/>
    <w:rsid w:val="001542D6"/>
    <w:rsid w:val="0015444B"/>
    <w:rsid w:val="00154B66"/>
    <w:rsid w:val="00155307"/>
    <w:rsid w:val="001557D4"/>
    <w:rsid w:val="001569FE"/>
    <w:rsid w:val="00156A60"/>
    <w:rsid w:val="001604C8"/>
    <w:rsid w:val="00161760"/>
    <w:rsid w:val="00163453"/>
    <w:rsid w:val="0016359B"/>
    <w:rsid w:val="00163609"/>
    <w:rsid w:val="0016490C"/>
    <w:rsid w:val="00164E8E"/>
    <w:rsid w:val="001650A4"/>
    <w:rsid w:val="0016547D"/>
    <w:rsid w:val="00165FDF"/>
    <w:rsid w:val="00166A93"/>
    <w:rsid w:val="00167DCA"/>
    <w:rsid w:val="00170126"/>
    <w:rsid w:val="001702C6"/>
    <w:rsid w:val="00170419"/>
    <w:rsid w:val="00171193"/>
    <w:rsid w:val="001716E0"/>
    <w:rsid w:val="00171F41"/>
    <w:rsid w:val="00172EC5"/>
    <w:rsid w:val="00172FDF"/>
    <w:rsid w:val="00173D98"/>
    <w:rsid w:val="00176B01"/>
    <w:rsid w:val="00177163"/>
    <w:rsid w:val="0017778F"/>
    <w:rsid w:val="00177FA8"/>
    <w:rsid w:val="001811C7"/>
    <w:rsid w:val="00181AD6"/>
    <w:rsid w:val="0018284F"/>
    <w:rsid w:val="001836E7"/>
    <w:rsid w:val="00184699"/>
    <w:rsid w:val="0018520B"/>
    <w:rsid w:val="00185988"/>
    <w:rsid w:val="00185D0F"/>
    <w:rsid w:val="001867E7"/>
    <w:rsid w:val="00186D33"/>
    <w:rsid w:val="00186DA6"/>
    <w:rsid w:val="001879F3"/>
    <w:rsid w:val="0019008D"/>
    <w:rsid w:val="00190AB7"/>
    <w:rsid w:val="00192945"/>
    <w:rsid w:val="00193260"/>
    <w:rsid w:val="00193292"/>
    <w:rsid w:val="0019390B"/>
    <w:rsid w:val="001939D1"/>
    <w:rsid w:val="00195163"/>
    <w:rsid w:val="00195490"/>
    <w:rsid w:val="00196EF9"/>
    <w:rsid w:val="00197B85"/>
    <w:rsid w:val="00197C05"/>
    <w:rsid w:val="001A150C"/>
    <w:rsid w:val="001A1B9A"/>
    <w:rsid w:val="001A1E35"/>
    <w:rsid w:val="001A217A"/>
    <w:rsid w:val="001A22E9"/>
    <w:rsid w:val="001A251E"/>
    <w:rsid w:val="001A29D7"/>
    <w:rsid w:val="001A2ADA"/>
    <w:rsid w:val="001A3B8E"/>
    <w:rsid w:val="001A3EB1"/>
    <w:rsid w:val="001A487A"/>
    <w:rsid w:val="001A4C8F"/>
    <w:rsid w:val="001A56B5"/>
    <w:rsid w:val="001A5A66"/>
    <w:rsid w:val="001A5D86"/>
    <w:rsid w:val="001A5DC3"/>
    <w:rsid w:val="001A779A"/>
    <w:rsid w:val="001A7B5A"/>
    <w:rsid w:val="001B040A"/>
    <w:rsid w:val="001B047E"/>
    <w:rsid w:val="001B07DF"/>
    <w:rsid w:val="001B1BC1"/>
    <w:rsid w:val="001B29E8"/>
    <w:rsid w:val="001B31E6"/>
    <w:rsid w:val="001B3DEB"/>
    <w:rsid w:val="001B3EDC"/>
    <w:rsid w:val="001B3F82"/>
    <w:rsid w:val="001B400A"/>
    <w:rsid w:val="001B4612"/>
    <w:rsid w:val="001B4B59"/>
    <w:rsid w:val="001B4EB4"/>
    <w:rsid w:val="001B50DB"/>
    <w:rsid w:val="001B58CD"/>
    <w:rsid w:val="001B7037"/>
    <w:rsid w:val="001B73C9"/>
    <w:rsid w:val="001B781B"/>
    <w:rsid w:val="001B7A4E"/>
    <w:rsid w:val="001B7DAA"/>
    <w:rsid w:val="001C0D19"/>
    <w:rsid w:val="001C2C79"/>
    <w:rsid w:val="001C3D17"/>
    <w:rsid w:val="001C4CF0"/>
    <w:rsid w:val="001C5BFB"/>
    <w:rsid w:val="001C64E0"/>
    <w:rsid w:val="001C6D26"/>
    <w:rsid w:val="001C7062"/>
    <w:rsid w:val="001D07B9"/>
    <w:rsid w:val="001D116B"/>
    <w:rsid w:val="001D1488"/>
    <w:rsid w:val="001D17B4"/>
    <w:rsid w:val="001D1BEB"/>
    <w:rsid w:val="001D1EF5"/>
    <w:rsid w:val="001D2221"/>
    <w:rsid w:val="001D3F8A"/>
    <w:rsid w:val="001D44E6"/>
    <w:rsid w:val="001D5329"/>
    <w:rsid w:val="001D7B1A"/>
    <w:rsid w:val="001D7D53"/>
    <w:rsid w:val="001E0B40"/>
    <w:rsid w:val="001E0C22"/>
    <w:rsid w:val="001E0E93"/>
    <w:rsid w:val="001E10B1"/>
    <w:rsid w:val="001E136F"/>
    <w:rsid w:val="001E199B"/>
    <w:rsid w:val="001E2143"/>
    <w:rsid w:val="001E24C8"/>
    <w:rsid w:val="001E3278"/>
    <w:rsid w:val="001E3EC6"/>
    <w:rsid w:val="001E43AB"/>
    <w:rsid w:val="001E473F"/>
    <w:rsid w:val="001E4AEB"/>
    <w:rsid w:val="001E54B5"/>
    <w:rsid w:val="001E5A6E"/>
    <w:rsid w:val="001E6FC6"/>
    <w:rsid w:val="001F097E"/>
    <w:rsid w:val="001F299A"/>
    <w:rsid w:val="001F3E41"/>
    <w:rsid w:val="001F43B9"/>
    <w:rsid w:val="001F6E83"/>
    <w:rsid w:val="001F6E8D"/>
    <w:rsid w:val="00200D0A"/>
    <w:rsid w:val="00200D3D"/>
    <w:rsid w:val="00201384"/>
    <w:rsid w:val="00201526"/>
    <w:rsid w:val="0020173D"/>
    <w:rsid w:val="00201B71"/>
    <w:rsid w:val="00201D0D"/>
    <w:rsid w:val="00202063"/>
    <w:rsid w:val="002020E3"/>
    <w:rsid w:val="00202AF7"/>
    <w:rsid w:val="00203A37"/>
    <w:rsid w:val="00203A52"/>
    <w:rsid w:val="00204021"/>
    <w:rsid w:val="00204144"/>
    <w:rsid w:val="002052EB"/>
    <w:rsid w:val="0020539F"/>
    <w:rsid w:val="002057DA"/>
    <w:rsid w:val="00206140"/>
    <w:rsid w:val="002061F8"/>
    <w:rsid w:val="00206BF6"/>
    <w:rsid w:val="00207270"/>
    <w:rsid w:val="002078B4"/>
    <w:rsid w:val="00207AAE"/>
    <w:rsid w:val="00207D6C"/>
    <w:rsid w:val="00207F03"/>
    <w:rsid w:val="002114DF"/>
    <w:rsid w:val="002115F0"/>
    <w:rsid w:val="00211ABF"/>
    <w:rsid w:val="00211E88"/>
    <w:rsid w:val="0021227E"/>
    <w:rsid w:val="00212C71"/>
    <w:rsid w:val="00213571"/>
    <w:rsid w:val="0021596C"/>
    <w:rsid w:val="00215B5F"/>
    <w:rsid w:val="00215C89"/>
    <w:rsid w:val="00215F80"/>
    <w:rsid w:val="002162D3"/>
    <w:rsid w:val="002166A3"/>
    <w:rsid w:val="00217991"/>
    <w:rsid w:val="0022122D"/>
    <w:rsid w:val="00221311"/>
    <w:rsid w:val="00221A8D"/>
    <w:rsid w:val="00221AEB"/>
    <w:rsid w:val="00222114"/>
    <w:rsid w:val="002223DB"/>
    <w:rsid w:val="00222B4C"/>
    <w:rsid w:val="00223108"/>
    <w:rsid w:val="00223BE9"/>
    <w:rsid w:val="00223CF6"/>
    <w:rsid w:val="002244FA"/>
    <w:rsid w:val="002245E0"/>
    <w:rsid w:val="00225170"/>
    <w:rsid w:val="0023130F"/>
    <w:rsid w:val="00232A99"/>
    <w:rsid w:val="00232CEC"/>
    <w:rsid w:val="002337EA"/>
    <w:rsid w:val="002338FC"/>
    <w:rsid w:val="00234A51"/>
    <w:rsid w:val="00235334"/>
    <w:rsid w:val="00235B0A"/>
    <w:rsid w:val="00235ED6"/>
    <w:rsid w:val="002365F8"/>
    <w:rsid w:val="002368FC"/>
    <w:rsid w:val="0023691E"/>
    <w:rsid w:val="00236F4C"/>
    <w:rsid w:val="00237E9F"/>
    <w:rsid w:val="00241F06"/>
    <w:rsid w:val="00242335"/>
    <w:rsid w:val="002423F4"/>
    <w:rsid w:val="0024249D"/>
    <w:rsid w:val="00242BFA"/>
    <w:rsid w:val="00242CF7"/>
    <w:rsid w:val="00243620"/>
    <w:rsid w:val="00243CC4"/>
    <w:rsid w:val="00243FE6"/>
    <w:rsid w:val="0024472E"/>
    <w:rsid w:val="00244870"/>
    <w:rsid w:val="0024491E"/>
    <w:rsid w:val="00244C86"/>
    <w:rsid w:val="00244E75"/>
    <w:rsid w:val="002455DB"/>
    <w:rsid w:val="002477C1"/>
    <w:rsid w:val="00250EB7"/>
    <w:rsid w:val="002512C3"/>
    <w:rsid w:val="00251A02"/>
    <w:rsid w:val="00251EAA"/>
    <w:rsid w:val="002534D3"/>
    <w:rsid w:val="002537AF"/>
    <w:rsid w:val="00253A1A"/>
    <w:rsid w:val="00253D06"/>
    <w:rsid w:val="00254A31"/>
    <w:rsid w:val="00255067"/>
    <w:rsid w:val="00255D7D"/>
    <w:rsid w:val="00255F82"/>
    <w:rsid w:val="00256E86"/>
    <w:rsid w:val="002573BB"/>
    <w:rsid w:val="00260470"/>
    <w:rsid w:val="002604EC"/>
    <w:rsid w:val="00260DC9"/>
    <w:rsid w:val="002616B0"/>
    <w:rsid w:val="00262385"/>
    <w:rsid w:val="00262956"/>
    <w:rsid w:val="00262FD1"/>
    <w:rsid w:val="002630F3"/>
    <w:rsid w:val="00263299"/>
    <w:rsid w:val="0026432D"/>
    <w:rsid w:val="00264832"/>
    <w:rsid w:val="00264A10"/>
    <w:rsid w:val="002654EB"/>
    <w:rsid w:val="00265525"/>
    <w:rsid w:val="002664A4"/>
    <w:rsid w:val="00266C16"/>
    <w:rsid w:val="00266D4C"/>
    <w:rsid w:val="00266E10"/>
    <w:rsid w:val="00266EB3"/>
    <w:rsid w:val="00267126"/>
    <w:rsid w:val="00271619"/>
    <w:rsid w:val="00272FB4"/>
    <w:rsid w:val="00273A8F"/>
    <w:rsid w:val="00273F1A"/>
    <w:rsid w:val="00274507"/>
    <w:rsid w:val="0027486C"/>
    <w:rsid w:val="00277532"/>
    <w:rsid w:val="002820BD"/>
    <w:rsid w:val="0028267D"/>
    <w:rsid w:val="00282DE2"/>
    <w:rsid w:val="002838B3"/>
    <w:rsid w:val="002846FB"/>
    <w:rsid w:val="002851DC"/>
    <w:rsid w:val="002859FD"/>
    <w:rsid w:val="00291285"/>
    <w:rsid w:val="002926EF"/>
    <w:rsid w:val="0029280D"/>
    <w:rsid w:val="002932BF"/>
    <w:rsid w:val="00293750"/>
    <w:rsid w:val="00293E55"/>
    <w:rsid w:val="0029496C"/>
    <w:rsid w:val="002949B7"/>
    <w:rsid w:val="00295AC1"/>
    <w:rsid w:val="00296F7B"/>
    <w:rsid w:val="0029787E"/>
    <w:rsid w:val="00297964"/>
    <w:rsid w:val="002A03EE"/>
    <w:rsid w:val="002A0C2A"/>
    <w:rsid w:val="002A0EC2"/>
    <w:rsid w:val="002A1B3C"/>
    <w:rsid w:val="002A42C2"/>
    <w:rsid w:val="002A4E4B"/>
    <w:rsid w:val="002A617B"/>
    <w:rsid w:val="002A7287"/>
    <w:rsid w:val="002B010C"/>
    <w:rsid w:val="002B0708"/>
    <w:rsid w:val="002B2332"/>
    <w:rsid w:val="002B297C"/>
    <w:rsid w:val="002B326B"/>
    <w:rsid w:val="002B469B"/>
    <w:rsid w:val="002B52C7"/>
    <w:rsid w:val="002B6792"/>
    <w:rsid w:val="002B6C95"/>
    <w:rsid w:val="002B6DBB"/>
    <w:rsid w:val="002B7021"/>
    <w:rsid w:val="002B7AF7"/>
    <w:rsid w:val="002C1A7A"/>
    <w:rsid w:val="002C2E89"/>
    <w:rsid w:val="002C2EAE"/>
    <w:rsid w:val="002C321C"/>
    <w:rsid w:val="002C53F1"/>
    <w:rsid w:val="002C7867"/>
    <w:rsid w:val="002D2B7C"/>
    <w:rsid w:val="002D2F33"/>
    <w:rsid w:val="002D3624"/>
    <w:rsid w:val="002D3B81"/>
    <w:rsid w:val="002D4686"/>
    <w:rsid w:val="002D4752"/>
    <w:rsid w:val="002D6000"/>
    <w:rsid w:val="002D7118"/>
    <w:rsid w:val="002D751B"/>
    <w:rsid w:val="002D78CA"/>
    <w:rsid w:val="002E112E"/>
    <w:rsid w:val="002E1510"/>
    <w:rsid w:val="002E25C9"/>
    <w:rsid w:val="002E2B0B"/>
    <w:rsid w:val="002E37B3"/>
    <w:rsid w:val="002E40A8"/>
    <w:rsid w:val="002E47C0"/>
    <w:rsid w:val="002E4D33"/>
    <w:rsid w:val="002E5ECA"/>
    <w:rsid w:val="002E679F"/>
    <w:rsid w:val="002E6FE4"/>
    <w:rsid w:val="002E70FD"/>
    <w:rsid w:val="002E719B"/>
    <w:rsid w:val="002E764D"/>
    <w:rsid w:val="002E7845"/>
    <w:rsid w:val="002E786D"/>
    <w:rsid w:val="002F0249"/>
    <w:rsid w:val="002F039C"/>
    <w:rsid w:val="002F34AD"/>
    <w:rsid w:val="002F35EB"/>
    <w:rsid w:val="002F38EE"/>
    <w:rsid w:val="002F4426"/>
    <w:rsid w:val="002F48DE"/>
    <w:rsid w:val="002F527C"/>
    <w:rsid w:val="002F52A2"/>
    <w:rsid w:val="002F53FF"/>
    <w:rsid w:val="002F6A52"/>
    <w:rsid w:val="002F6D60"/>
    <w:rsid w:val="002F7560"/>
    <w:rsid w:val="002F77BF"/>
    <w:rsid w:val="002F7B1D"/>
    <w:rsid w:val="00300A7F"/>
    <w:rsid w:val="00302002"/>
    <w:rsid w:val="003020D0"/>
    <w:rsid w:val="00304A80"/>
    <w:rsid w:val="00304D76"/>
    <w:rsid w:val="003055F5"/>
    <w:rsid w:val="00305D0C"/>
    <w:rsid w:val="00306242"/>
    <w:rsid w:val="00310EFC"/>
    <w:rsid w:val="003115EB"/>
    <w:rsid w:val="00312430"/>
    <w:rsid w:val="00312488"/>
    <w:rsid w:val="00312AF3"/>
    <w:rsid w:val="00312FAB"/>
    <w:rsid w:val="00313BEC"/>
    <w:rsid w:val="00314771"/>
    <w:rsid w:val="00314D0B"/>
    <w:rsid w:val="0031522D"/>
    <w:rsid w:val="00316341"/>
    <w:rsid w:val="00316539"/>
    <w:rsid w:val="003166D0"/>
    <w:rsid w:val="00317488"/>
    <w:rsid w:val="00317BA2"/>
    <w:rsid w:val="00317EB5"/>
    <w:rsid w:val="0032040B"/>
    <w:rsid w:val="003204E2"/>
    <w:rsid w:val="00322496"/>
    <w:rsid w:val="0032324F"/>
    <w:rsid w:val="00323D23"/>
    <w:rsid w:val="00323D28"/>
    <w:rsid w:val="00324736"/>
    <w:rsid w:val="0032530F"/>
    <w:rsid w:val="003255D8"/>
    <w:rsid w:val="00325BD8"/>
    <w:rsid w:val="00326B5F"/>
    <w:rsid w:val="003270FF"/>
    <w:rsid w:val="003271EC"/>
    <w:rsid w:val="003316F4"/>
    <w:rsid w:val="00331A3B"/>
    <w:rsid w:val="00332452"/>
    <w:rsid w:val="003328B5"/>
    <w:rsid w:val="0033343D"/>
    <w:rsid w:val="003334ED"/>
    <w:rsid w:val="00333F0D"/>
    <w:rsid w:val="003349CF"/>
    <w:rsid w:val="00334AE8"/>
    <w:rsid w:val="00335DFE"/>
    <w:rsid w:val="003363F9"/>
    <w:rsid w:val="00336DBD"/>
    <w:rsid w:val="003407B7"/>
    <w:rsid w:val="003411A7"/>
    <w:rsid w:val="003417CC"/>
    <w:rsid w:val="003423D8"/>
    <w:rsid w:val="00342F4A"/>
    <w:rsid w:val="00343935"/>
    <w:rsid w:val="00344B19"/>
    <w:rsid w:val="00344F38"/>
    <w:rsid w:val="003468AA"/>
    <w:rsid w:val="0034780F"/>
    <w:rsid w:val="00350254"/>
    <w:rsid w:val="00350D4B"/>
    <w:rsid w:val="00351B1A"/>
    <w:rsid w:val="00353288"/>
    <w:rsid w:val="00353E89"/>
    <w:rsid w:val="00353F7A"/>
    <w:rsid w:val="00354445"/>
    <w:rsid w:val="00355077"/>
    <w:rsid w:val="0035539A"/>
    <w:rsid w:val="00355801"/>
    <w:rsid w:val="00356A3F"/>
    <w:rsid w:val="00356CB5"/>
    <w:rsid w:val="003573A0"/>
    <w:rsid w:val="00361105"/>
    <w:rsid w:val="00361717"/>
    <w:rsid w:val="00361EE9"/>
    <w:rsid w:val="003634B5"/>
    <w:rsid w:val="00363E58"/>
    <w:rsid w:val="003644C1"/>
    <w:rsid w:val="00364761"/>
    <w:rsid w:val="00364813"/>
    <w:rsid w:val="00365C89"/>
    <w:rsid w:val="00366CDA"/>
    <w:rsid w:val="00367173"/>
    <w:rsid w:val="00367E58"/>
    <w:rsid w:val="00367F02"/>
    <w:rsid w:val="00367F39"/>
    <w:rsid w:val="003705AC"/>
    <w:rsid w:val="00370C5B"/>
    <w:rsid w:val="00371B45"/>
    <w:rsid w:val="00371F35"/>
    <w:rsid w:val="00372C04"/>
    <w:rsid w:val="0037367A"/>
    <w:rsid w:val="00373B4D"/>
    <w:rsid w:val="00374110"/>
    <w:rsid w:val="0037442C"/>
    <w:rsid w:val="00376572"/>
    <w:rsid w:val="00376BB8"/>
    <w:rsid w:val="00376BED"/>
    <w:rsid w:val="00376E55"/>
    <w:rsid w:val="00377164"/>
    <w:rsid w:val="0037741D"/>
    <w:rsid w:val="00380E83"/>
    <w:rsid w:val="003813B8"/>
    <w:rsid w:val="00383182"/>
    <w:rsid w:val="0038392E"/>
    <w:rsid w:val="0038396A"/>
    <w:rsid w:val="0038455D"/>
    <w:rsid w:val="003853E2"/>
    <w:rsid w:val="003855AC"/>
    <w:rsid w:val="00387F66"/>
    <w:rsid w:val="0039024C"/>
    <w:rsid w:val="00390A46"/>
    <w:rsid w:val="003915DF"/>
    <w:rsid w:val="00391F64"/>
    <w:rsid w:val="00392C0D"/>
    <w:rsid w:val="00392FBD"/>
    <w:rsid w:val="003933AB"/>
    <w:rsid w:val="00393E23"/>
    <w:rsid w:val="00394298"/>
    <w:rsid w:val="0039454A"/>
    <w:rsid w:val="00394768"/>
    <w:rsid w:val="00394B15"/>
    <w:rsid w:val="00395470"/>
    <w:rsid w:val="003959D0"/>
    <w:rsid w:val="00396550"/>
    <w:rsid w:val="003965D2"/>
    <w:rsid w:val="00396E05"/>
    <w:rsid w:val="00397693"/>
    <w:rsid w:val="00397FAB"/>
    <w:rsid w:val="003A099E"/>
    <w:rsid w:val="003A0B27"/>
    <w:rsid w:val="003A1A23"/>
    <w:rsid w:val="003A3053"/>
    <w:rsid w:val="003A3A2D"/>
    <w:rsid w:val="003A3F20"/>
    <w:rsid w:val="003A43BA"/>
    <w:rsid w:val="003A601D"/>
    <w:rsid w:val="003A65CD"/>
    <w:rsid w:val="003A68C9"/>
    <w:rsid w:val="003A6FB5"/>
    <w:rsid w:val="003B0E58"/>
    <w:rsid w:val="003B1E5E"/>
    <w:rsid w:val="003B1EF7"/>
    <w:rsid w:val="003B2599"/>
    <w:rsid w:val="003B28D9"/>
    <w:rsid w:val="003B41E6"/>
    <w:rsid w:val="003B4941"/>
    <w:rsid w:val="003B6573"/>
    <w:rsid w:val="003B6E3D"/>
    <w:rsid w:val="003B6F59"/>
    <w:rsid w:val="003C00F4"/>
    <w:rsid w:val="003C0343"/>
    <w:rsid w:val="003C3C4F"/>
    <w:rsid w:val="003C45A5"/>
    <w:rsid w:val="003C5540"/>
    <w:rsid w:val="003C6848"/>
    <w:rsid w:val="003C6B4A"/>
    <w:rsid w:val="003C6C32"/>
    <w:rsid w:val="003C7711"/>
    <w:rsid w:val="003C7D7A"/>
    <w:rsid w:val="003D06C8"/>
    <w:rsid w:val="003D0CC5"/>
    <w:rsid w:val="003D103B"/>
    <w:rsid w:val="003D1562"/>
    <w:rsid w:val="003D1AF9"/>
    <w:rsid w:val="003D1FA9"/>
    <w:rsid w:val="003D3854"/>
    <w:rsid w:val="003D40D0"/>
    <w:rsid w:val="003D49D1"/>
    <w:rsid w:val="003D56E9"/>
    <w:rsid w:val="003D5A3A"/>
    <w:rsid w:val="003D655F"/>
    <w:rsid w:val="003D7942"/>
    <w:rsid w:val="003E12B0"/>
    <w:rsid w:val="003E1A99"/>
    <w:rsid w:val="003E1BB9"/>
    <w:rsid w:val="003E1D24"/>
    <w:rsid w:val="003E1DD7"/>
    <w:rsid w:val="003E3D46"/>
    <w:rsid w:val="003E3D7C"/>
    <w:rsid w:val="003E3E41"/>
    <w:rsid w:val="003E4577"/>
    <w:rsid w:val="003E4E71"/>
    <w:rsid w:val="003E56F7"/>
    <w:rsid w:val="003E5712"/>
    <w:rsid w:val="003E6724"/>
    <w:rsid w:val="003E6B08"/>
    <w:rsid w:val="003E6BF7"/>
    <w:rsid w:val="003E6D87"/>
    <w:rsid w:val="003E6DD1"/>
    <w:rsid w:val="003F0631"/>
    <w:rsid w:val="003F092E"/>
    <w:rsid w:val="003F2C60"/>
    <w:rsid w:val="003F2D14"/>
    <w:rsid w:val="003F3731"/>
    <w:rsid w:val="003F3A13"/>
    <w:rsid w:val="003F40E4"/>
    <w:rsid w:val="003F4501"/>
    <w:rsid w:val="003F4A95"/>
    <w:rsid w:val="003F4E18"/>
    <w:rsid w:val="003F4F53"/>
    <w:rsid w:val="003F526C"/>
    <w:rsid w:val="003F67BF"/>
    <w:rsid w:val="003F6D72"/>
    <w:rsid w:val="003F7D2F"/>
    <w:rsid w:val="0040021B"/>
    <w:rsid w:val="004006F8"/>
    <w:rsid w:val="00403669"/>
    <w:rsid w:val="00404102"/>
    <w:rsid w:val="00404D7D"/>
    <w:rsid w:val="004050DA"/>
    <w:rsid w:val="004057AE"/>
    <w:rsid w:val="00405AC8"/>
    <w:rsid w:val="00406475"/>
    <w:rsid w:val="00407A44"/>
    <w:rsid w:val="00407B76"/>
    <w:rsid w:val="00407E1C"/>
    <w:rsid w:val="00407E5F"/>
    <w:rsid w:val="0041117C"/>
    <w:rsid w:val="004125DA"/>
    <w:rsid w:val="0041320F"/>
    <w:rsid w:val="0041378B"/>
    <w:rsid w:val="0041416D"/>
    <w:rsid w:val="00414AAC"/>
    <w:rsid w:val="00415720"/>
    <w:rsid w:val="00416D53"/>
    <w:rsid w:val="00417566"/>
    <w:rsid w:val="00417786"/>
    <w:rsid w:val="00417878"/>
    <w:rsid w:val="00420290"/>
    <w:rsid w:val="004206B9"/>
    <w:rsid w:val="004209B3"/>
    <w:rsid w:val="004213F2"/>
    <w:rsid w:val="00422993"/>
    <w:rsid w:val="00423266"/>
    <w:rsid w:val="00423442"/>
    <w:rsid w:val="00423D64"/>
    <w:rsid w:val="004246E2"/>
    <w:rsid w:val="00424C36"/>
    <w:rsid w:val="004256FF"/>
    <w:rsid w:val="004258E4"/>
    <w:rsid w:val="00426789"/>
    <w:rsid w:val="00426FFD"/>
    <w:rsid w:val="0043126B"/>
    <w:rsid w:val="004312C4"/>
    <w:rsid w:val="00431D3D"/>
    <w:rsid w:val="00434223"/>
    <w:rsid w:val="00435D27"/>
    <w:rsid w:val="00435FD4"/>
    <w:rsid w:val="00436907"/>
    <w:rsid w:val="004379CE"/>
    <w:rsid w:val="00437A49"/>
    <w:rsid w:val="004411CE"/>
    <w:rsid w:val="004417C0"/>
    <w:rsid w:val="00441CAE"/>
    <w:rsid w:val="00442284"/>
    <w:rsid w:val="004431D9"/>
    <w:rsid w:val="00443592"/>
    <w:rsid w:val="00443DC0"/>
    <w:rsid w:val="00444E5A"/>
    <w:rsid w:val="004457B7"/>
    <w:rsid w:val="00445BAB"/>
    <w:rsid w:val="004461DF"/>
    <w:rsid w:val="004469A5"/>
    <w:rsid w:val="00447701"/>
    <w:rsid w:val="004477E6"/>
    <w:rsid w:val="00447A6E"/>
    <w:rsid w:val="0045001D"/>
    <w:rsid w:val="00450D39"/>
    <w:rsid w:val="004521FC"/>
    <w:rsid w:val="004525A9"/>
    <w:rsid w:val="004525BE"/>
    <w:rsid w:val="00452CB3"/>
    <w:rsid w:val="0045356A"/>
    <w:rsid w:val="0045659B"/>
    <w:rsid w:val="004604EA"/>
    <w:rsid w:val="00460A8B"/>
    <w:rsid w:val="00460EF0"/>
    <w:rsid w:val="00461689"/>
    <w:rsid w:val="004617FB"/>
    <w:rsid w:val="00461887"/>
    <w:rsid w:val="00462336"/>
    <w:rsid w:val="004628C6"/>
    <w:rsid w:val="00462AE3"/>
    <w:rsid w:val="00462D2F"/>
    <w:rsid w:val="004631D0"/>
    <w:rsid w:val="00463E96"/>
    <w:rsid w:val="0046417A"/>
    <w:rsid w:val="0046547E"/>
    <w:rsid w:val="0046568D"/>
    <w:rsid w:val="0046568E"/>
    <w:rsid w:val="0046719D"/>
    <w:rsid w:val="004678A2"/>
    <w:rsid w:val="00467A82"/>
    <w:rsid w:val="00467CB0"/>
    <w:rsid w:val="0047011B"/>
    <w:rsid w:val="004703D4"/>
    <w:rsid w:val="00470E2B"/>
    <w:rsid w:val="00470EC2"/>
    <w:rsid w:val="004717FE"/>
    <w:rsid w:val="00471998"/>
    <w:rsid w:val="00471B6D"/>
    <w:rsid w:val="00471CD6"/>
    <w:rsid w:val="00471F2D"/>
    <w:rsid w:val="00472C55"/>
    <w:rsid w:val="00472EC4"/>
    <w:rsid w:val="00473454"/>
    <w:rsid w:val="004734F4"/>
    <w:rsid w:val="00473C2B"/>
    <w:rsid w:val="0047464B"/>
    <w:rsid w:val="00474D7F"/>
    <w:rsid w:val="0047526F"/>
    <w:rsid w:val="00475FEF"/>
    <w:rsid w:val="00477326"/>
    <w:rsid w:val="00477A6D"/>
    <w:rsid w:val="004803B2"/>
    <w:rsid w:val="0048074B"/>
    <w:rsid w:val="004812B4"/>
    <w:rsid w:val="0048175E"/>
    <w:rsid w:val="00481E34"/>
    <w:rsid w:val="004824A3"/>
    <w:rsid w:val="00483553"/>
    <w:rsid w:val="00483D91"/>
    <w:rsid w:val="0048489C"/>
    <w:rsid w:val="0048503B"/>
    <w:rsid w:val="00487B37"/>
    <w:rsid w:val="004904EB"/>
    <w:rsid w:val="00491074"/>
    <w:rsid w:val="00491757"/>
    <w:rsid w:val="00492756"/>
    <w:rsid w:val="00493D92"/>
    <w:rsid w:val="004940CE"/>
    <w:rsid w:val="00494110"/>
    <w:rsid w:val="00494C32"/>
    <w:rsid w:val="00495F5D"/>
    <w:rsid w:val="00496340"/>
    <w:rsid w:val="00496563"/>
    <w:rsid w:val="004A1356"/>
    <w:rsid w:val="004A3922"/>
    <w:rsid w:val="004A3E1F"/>
    <w:rsid w:val="004A4DDA"/>
    <w:rsid w:val="004A5201"/>
    <w:rsid w:val="004A61EA"/>
    <w:rsid w:val="004A63AA"/>
    <w:rsid w:val="004A65E6"/>
    <w:rsid w:val="004A6C0D"/>
    <w:rsid w:val="004A744E"/>
    <w:rsid w:val="004A7BB8"/>
    <w:rsid w:val="004B075F"/>
    <w:rsid w:val="004B147D"/>
    <w:rsid w:val="004B1DA6"/>
    <w:rsid w:val="004B3056"/>
    <w:rsid w:val="004B38AE"/>
    <w:rsid w:val="004B503F"/>
    <w:rsid w:val="004B5A41"/>
    <w:rsid w:val="004B62AD"/>
    <w:rsid w:val="004B647F"/>
    <w:rsid w:val="004B65B2"/>
    <w:rsid w:val="004C11B2"/>
    <w:rsid w:val="004C1448"/>
    <w:rsid w:val="004C17E9"/>
    <w:rsid w:val="004C1DFF"/>
    <w:rsid w:val="004C2615"/>
    <w:rsid w:val="004C2A82"/>
    <w:rsid w:val="004C2D40"/>
    <w:rsid w:val="004C413C"/>
    <w:rsid w:val="004C4FC2"/>
    <w:rsid w:val="004C6A53"/>
    <w:rsid w:val="004C6A67"/>
    <w:rsid w:val="004D05C4"/>
    <w:rsid w:val="004D0C94"/>
    <w:rsid w:val="004D148C"/>
    <w:rsid w:val="004D23D2"/>
    <w:rsid w:val="004D37A2"/>
    <w:rsid w:val="004D399A"/>
    <w:rsid w:val="004D3A81"/>
    <w:rsid w:val="004D3EBE"/>
    <w:rsid w:val="004D4A95"/>
    <w:rsid w:val="004D58CE"/>
    <w:rsid w:val="004D63EE"/>
    <w:rsid w:val="004D6B36"/>
    <w:rsid w:val="004D6EFA"/>
    <w:rsid w:val="004D7A50"/>
    <w:rsid w:val="004E0221"/>
    <w:rsid w:val="004E0C71"/>
    <w:rsid w:val="004E1C52"/>
    <w:rsid w:val="004E1F4C"/>
    <w:rsid w:val="004E29D0"/>
    <w:rsid w:val="004E2B5E"/>
    <w:rsid w:val="004E3C83"/>
    <w:rsid w:val="004E4694"/>
    <w:rsid w:val="004E4ECE"/>
    <w:rsid w:val="004E5065"/>
    <w:rsid w:val="004E5946"/>
    <w:rsid w:val="004E5AAC"/>
    <w:rsid w:val="004E6226"/>
    <w:rsid w:val="004E652F"/>
    <w:rsid w:val="004E6B94"/>
    <w:rsid w:val="004E71F1"/>
    <w:rsid w:val="004F0F45"/>
    <w:rsid w:val="004F1797"/>
    <w:rsid w:val="004F1BF6"/>
    <w:rsid w:val="004F264A"/>
    <w:rsid w:val="004F2716"/>
    <w:rsid w:val="004F2829"/>
    <w:rsid w:val="004F2B85"/>
    <w:rsid w:val="004F3706"/>
    <w:rsid w:val="004F3E12"/>
    <w:rsid w:val="004F4AF1"/>
    <w:rsid w:val="004F5870"/>
    <w:rsid w:val="005009EB"/>
    <w:rsid w:val="005027D3"/>
    <w:rsid w:val="00502858"/>
    <w:rsid w:val="00502E6B"/>
    <w:rsid w:val="00503391"/>
    <w:rsid w:val="00503E94"/>
    <w:rsid w:val="005049EA"/>
    <w:rsid w:val="00506E24"/>
    <w:rsid w:val="0050717A"/>
    <w:rsid w:val="00507F33"/>
    <w:rsid w:val="005108A7"/>
    <w:rsid w:val="00512734"/>
    <w:rsid w:val="0051302F"/>
    <w:rsid w:val="00513089"/>
    <w:rsid w:val="005131F4"/>
    <w:rsid w:val="0051384D"/>
    <w:rsid w:val="00513DA7"/>
    <w:rsid w:val="00514426"/>
    <w:rsid w:val="0051474F"/>
    <w:rsid w:val="005153DB"/>
    <w:rsid w:val="005155E7"/>
    <w:rsid w:val="00516339"/>
    <w:rsid w:val="0051635A"/>
    <w:rsid w:val="005165A8"/>
    <w:rsid w:val="00517142"/>
    <w:rsid w:val="00517814"/>
    <w:rsid w:val="0051793F"/>
    <w:rsid w:val="00517C69"/>
    <w:rsid w:val="00521E9A"/>
    <w:rsid w:val="00522224"/>
    <w:rsid w:val="005226A6"/>
    <w:rsid w:val="00522E24"/>
    <w:rsid w:val="0052310A"/>
    <w:rsid w:val="00523915"/>
    <w:rsid w:val="00523E05"/>
    <w:rsid w:val="0052480A"/>
    <w:rsid w:val="00524AD6"/>
    <w:rsid w:val="00524AFA"/>
    <w:rsid w:val="005252EA"/>
    <w:rsid w:val="0052537A"/>
    <w:rsid w:val="005255A8"/>
    <w:rsid w:val="00526380"/>
    <w:rsid w:val="00526F47"/>
    <w:rsid w:val="00527CA2"/>
    <w:rsid w:val="00530AA8"/>
    <w:rsid w:val="00531A36"/>
    <w:rsid w:val="00533A0F"/>
    <w:rsid w:val="005340D7"/>
    <w:rsid w:val="00534252"/>
    <w:rsid w:val="00535092"/>
    <w:rsid w:val="005353B4"/>
    <w:rsid w:val="005354B1"/>
    <w:rsid w:val="00535BE6"/>
    <w:rsid w:val="00536337"/>
    <w:rsid w:val="005364A5"/>
    <w:rsid w:val="005365BC"/>
    <w:rsid w:val="00537633"/>
    <w:rsid w:val="00540075"/>
    <w:rsid w:val="00541CC9"/>
    <w:rsid w:val="00542A7E"/>
    <w:rsid w:val="00542B1A"/>
    <w:rsid w:val="00543214"/>
    <w:rsid w:val="00543879"/>
    <w:rsid w:val="005438D4"/>
    <w:rsid w:val="00544270"/>
    <w:rsid w:val="0054511F"/>
    <w:rsid w:val="00545491"/>
    <w:rsid w:val="00546129"/>
    <w:rsid w:val="005472D0"/>
    <w:rsid w:val="00547388"/>
    <w:rsid w:val="00547799"/>
    <w:rsid w:val="005505D6"/>
    <w:rsid w:val="00550A31"/>
    <w:rsid w:val="00551007"/>
    <w:rsid w:val="0055121D"/>
    <w:rsid w:val="005527AF"/>
    <w:rsid w:val="00552C7B"/>
    <w:rsid w:val="00552CB2"/>
    <w:rsid w:val="00552E59"/>
    <w:rsid w:val="005540F2"/>
    <w:rsid w:val="0055426B"/>
    <w:rsid w:val="00554B07"/>
    <w:rsid w:val="005557B4"/>
    <w:rsid w:val="005558AF"/>
    <w:rsid w:val="00555947"/>
    <w:rsid w:val="005578FB"/>
    <w:rsid w:val="00557AC5"/>
    <w:rsid w:val="00557BEA"/>
    <w:rsid w:val="00557D11"/>
    <w:rsid w:val="00560D1C"/>
    <w:rsid w:val="00560F1C"/>
    <w:rsid w:val="005610DF"/>
    <w:rsid w:val="005613A4"/>
    <w:rsid w:val="005616A0"/>
    <w:rsid w:val="005617B5"/>
    <w:rsid w:val="00562675"/>
    <w:rsid w:val="00562E1A"/>
    <w:rsid w:val="00563569"/>
    <w:rsid w:val="00564481"/>
    <w:rsid w:val="005647A7"/>
    <w:rsid w:val="0056491E"/>
    <w:rsid w:val="00565B07"/>
    <w:rsid w:val="00566749"/>
    <w:rsid w:val="0056696E"/>
    <w:rsid w:val="005674F1"/>
    <w:rsid w:val="005678A9"/>
    <w:rsid w:val="00570FFD"/>
    <w:rsid w:val="0057142C"/>
    <w:rsid w:val="005722C0"/>
    <w:rsid w:val="00572588"/>
    <w:rsid w:val="005729DC"/>
    <w:rsid w:val="0057323C"/>
    <w:rsid w:val="0057351D"/>
    <w:rsid w:val="00573789"/>
    <w:rsid w:val="005737FA"/>
    <w:rsid w:val="00574C61"/>
    <w:rsid w:val="005752C9"/>
    <w:rsid w:val="00575434"/>
    <w:rsid w:val="0057618A"/>
    <w:rsid w:val="005761BC"/>
    <w:rsid w:val="005767C1"/>
    <w:rsid w:val="00576B75"/>
    <w:rsid w:val="00577209"/>
    <w:rsid w:val="005778BA"/>
    <w:rsid w:val="00577ACB"/>
    <w:rsid w:val="00580A0B"/>
    <w:rsid w:val="00580A4A"/>
    <w:rsid w:val="00580DA9"/>
    <w:rsid w:val="00580E13"/>
    <w:rsid w:val="00581C8D"/>
    <w:rsid w:val="005821EF"/>
    <w:rsid w:val="005822DE"/>
    <w:rsid w:val="005826A3"/>
    <w:rsid w:val="005830FD"/>
    <w:rsid w:val="005836AD"/>
    <w:rsid w:val="00584252"/>
    <w:rsid w:val="0058518F"/>
    <w:rsid w:val="00585267"/>
    <w:rsid w:val="0058536D"/>
    <w:rsid w:val="00585393"/>
    <w:rsid w:val="0058682D"/>
    <w:rsid w:val="0058685C"/>
    <w:rsid w:val="005870B6"/>
    <w:rsid w:val="00590977"/>
    <w:rsid w:val="005914C0"/>
    <w:rsid w:val="00592E42"/>
    <w:rsid w:val="00592FC4"/>
    <w:rsid w:val="005937F3"/>
    <w:rsid w:val="00594DD7"/>
    <w:rsid w:val="00595458"/>
    <w:rsid w:val="0059650E"/>
    <w:rsid w:val="00596855"/>
    <w:rsid w:val="00596AFE"/>
    <w:rsid w:val="00596C0B"/>
    <w:rsid w:val="00596C66"/>
    <w:rsid w:val="00597FB6"/>
    <w:rsid w:val="005A0951"/>
    <w:rsid w:val="005A0EB9"/>
    <w:rsid w:val="005A0F6A"/>
    <w:rsid w:val="005A1A6D"/>
    <w:rsid w:val="005A2BA5"/>
    <w:rsid w:val="005A320D"/>
    <w:rsid w:val="005A3679"/>
    <w:rsid w:val="005A5EC0"/>
    <w:rsid w:val="005A6332"/>
    <w:rsid w:val="005A6BAD"/>
    <w:rsid w:val="005B0609"/>
    <w:rsid w:val="005B0A11"/>
    <w:rsid w:val="005B0F20"/>
    <w:rsid w:val="005B130F"/>
    <w:rsid w:val="005B178A"/>
    <w:rsid w:val="005B2E73"/>
    <w:rsid w:val="005B2ECE"/>
    <w:rsid w:val="005B3830"/>
    <w:rsid w:val="005B3E3A"/>
    <w:rsid w:val="005B48C6"/>
    <w:rsid w:val="005B48F3"/>
    <w:rsid w:val="005B50AA"/>
    <w:rsid w:val="005B5CFC"/>
    <w:rsid w:val="005B5E3A"/>
    <w:rsid w:val="005C072C"/>
    <w:rsid w:val="005C1DF4"/>
    <w:rsid w:val="005C2848"/>
    <w:rsid w:val="005C378E"/>
    <w:rsid w:val="005C385A"/>
    <w:rsid w:val="005C3912"/>
    <w:rsid w:val="005C40E6"/>
    <w:rsid w:val="005C4B29"/>
    <w:rsid w:val="005C4CF0"/>
    <w:rsid w:val="005C52FB"/>
    <w:rsid w:val="005C5B89"/>
    <w:rsid w:val="005C674A"/>
    <w:rsid w:val="005C754D"/>
    <w:rsid w:val="005C7861"/>
    <w:rsid w:val="005C7923"/>
    <w:rsid w:val="005C7B3C"/>
    <w:rsid w:val="005C7F71"/>
    <w:rsid w:val="005D173F"/>
    <w:rsid w:val="005D1B28"/>
    <w:rsid w:val="005D2CE7"/>
    <w:rsid w:val="005D2ECC"/>
    <w:rsid w:val="005D3B2E"/>
    <w:rsid w:val="005D4712"/>
    <w:rsid w:val="005D5B68"/>
    <w:rsid w:val="005D5BB9"/>
    <w:rsid w:val="005D5E0B"/>
    <w:rsid w:val="005D5FA0"/>
    <w:rsid w:val="005D7F42"/>
    <w:rsid w:val="005E01D1"/>
    <w:rsid w:val="005E0C4C"/>
    <w:rsid w:val="005E13EB"/>
    <w:rsid w:val="005E1B1B"/>
    <w:rsid w:val="005E37FF"/>
    <w:rsid w:val="005E3C40"/>
    <w:rsid w:val="005E4D2F"/>
    <w:rsid w:val="005E57A6"/>
    <w:rsid w:val="005E597F"/>
    <w:rsid w:val="005E5BC7"/>
    <w:rsid w:val="005E6A3D"/>
    <w:rsid w:val="005E6C65"/>
    <w:rsid w:val="005E6D59"/>
    <w:rsid w:val="005E7C2A"/>
    <w:rsid w:val="005E7E25"/>
    <w:rsid w:val="005F06BE"/>
    <w:rsid w:val="005F1DBF"/>
    <w:rsid w:val="005F2920"/>
    <w:rsid w:val="005F2D35"/>
    <w:rsid w:val="005F3275"/>
    <w:rsid w:val="005F33D4"/>
    <w:rsid w:val="005F39EF"/>
    <w:rsid w:val="005F4C65"/>
    <w:rsid w:val="005F4DFF"/>
    <w:rsid w:val="005F643C"/>
    <w:rsid w:val="005F6D3D"/>
    <w:rsid w:val="005F72A7"/>
    <w:rsid w:val="005F74A2"/>
    <w:rsid w:val="005F754F"/>
    <w:rsid w:val="006001CF"/>
    <w:rsid w:val="006008E7"/>
    <w:rsid w:val="006016AB"/>
    <w:rsid w:val="00601986"/>
    <w:rsid w:val="00601A51"/>
    <w:rsid w:val="00601B93"/>
    <w:rsid w:val="00603067"/>
    <w:rsid w:val="00603187"/>
    <w:rsid w:val="00604443"/>
    <w:rsid w:val="00604844"/>
    <w:rsid w:val="00604A60"/>
    <w:rsid w:val="00604F93"/>
    <w:rsid w:val="00605A6A"/>
    <w:rsid w:val="00605ED3"/>
    <w:rsid w:val="006061DB"/>
    <w:rsid w:val="00606358"/>
    <w:rsid w:val="00606CAB"/>
    <w:rsid w:val="0060705C"/>
    <w:rsid w:val="00607A2F"/>
    <w:rsid w:val="00607C06"/>
    <w:rsid w:val="00610874"/>
    <w:rsid w:val="0061092C"/>
    <w:rsid w:val="0061112F"/>
    <w:rsid w:val="00611EF7"/>
    <w:rsid w:val="0061255F"/>
    <w:rsid w:val="00613754"/>
    <w:rsid w:val="00613CC9"/>
    <w:rsid w:val="00613CE8"/>
    <w:rsid w:val="006142C4"/>
    <w:rsid w:val="006162E6"/>
    <w:rsid w:val="0061652A"/>
    <w:rsid w:val="00616FC4"/>
    <w:rsid w:val="0061775E"/>
    <w:rsid w:val="00617A00"/>
    <w:rsid w:val="00617F30"/>
    <w:rsid w:val="00620724"/>
    <w:rsid w:val="0062085C"/>
    <w:rsid w:val="0062096D"/>
    <w:rsid w:val="00623D64"/>
    <w:rsid w:val="006246B3"/>
    <w:rsid w:val="00624ED4"/>
    <w:rsid w:val="0062581C"/>
    <w:rsid w:val="00626D98"/>
    <w:rsid w:val="0062708C"/>
    <w:rsid w:val="00630281"/>
    <w:rsid w:val="00630A78"/>
    <w:rsid w:val="00630F71"/>
    <w:rsid w:val="00631CFA"/>
    <w:rsid w:val="006326C3"/>
    <w:rsid w:val="00635A1A"/>
    <w:rsid w:val="006362DC"/>
    <w:rsid w:val="006375B5"/>
    <w:rsid w:val="00637990"/>
    <w:rsid w:val="00637B46"/>
    <w:rsid w:val="00637CA0"/>
    <w:rsid w:val="00640148"/>
    <w:rsid w:val="006407AC"/>
    <w:rsid w:val="00640E56"/>
    <w:rsid w:val="00640E7F"/>
    <w:rsid w:val="00641479"/>
    <w:rsid w:val="006419F0"/>
    <w:rsid w:val="00641D11"/>
    <w:rsid w:val="00642417"/>
    <w:rsid w:val="00642A7A"/>
    <w:rsid w:val="0064329D"/>
    <w:rsid w:val="00644487"/>
    <w:rsid w:val="00644917"/>
    <w:rsid w:val="00645784"/>
    <w:rsid w:val="00646234"/>
    <w:rsid w:val="006464F4"/>
    <w:rsid w:val="006518F1"/>
    <w:rsid w:val="00651CC7"/>
    <w:rsid w:val="006526CF"/>
    <w:rsid w:val="006533F3"/>
    <w:rsid w:val="00653757"/>
    <w:rsid w:val="00653AAC"/>
    <w:rsid w:val="006548A1"/>
    <w:rsid w:val="00656219"/>
    <w:rsid w:val="00656948"/>
    <w:rsid w:val="00656CD1"/>
    <w:rsid w:val="00661B8D"/>
    <w:rsid w:val="00662755"/>
    <w:rsid w:val="006633FB"/>
    <w:rsid w:val="00663992"/>
    <w:rsid w:val="0066412B"/>
    <w:rsid w:val="0066427F"/>
    <w:rsid w:val="0066552C"/>
    <w:rsid w:val="00665E9C"/>
    <w:rsid w:val="006662C3"/>
    <w:rsid w:val="00666798"/>
    <w:rsid w:val="00667889"/>
    <w:rsid w:val="00667EFB"/>
    <w:rsid w:val="00670A21"/>
    <w:rsid w:val="00671A0E"/>
    <w:rsid w:val="00671E73"/>
    <w:rsid w:val="00673790"/>
    <w:rsid w:val="00673975"/>
    <w:rsid w:val="00674176"/>
    <w:rsid w:val="00674542"/>
    <w:rsid w:val="00675B7C"/>
    <w:rsid w:val="00675B93"/>
    <w:rsid w:val="00677195"/>
    <w:rsid w:val="0067796D"/>
    <w:rsid w:val="00681BA9"/>
    <w:rsid w:val="006825D3"/>
    <w:rsid w:val="006828F8"/>
    <w:rsid w:val="00684564"/>
    <w:rsid w:val="00684744"/>
    <w:rsid w:val="00684934"/>
    <w:rsid w:val="00684E26"/>
    <w:rsid w:val="006852AF"/>
    <w:rsid w:val="0068538B"/>
    <w:rsid w:val="006853CE"/>
    <w:rsid w:val="006858B4"/>
    <w:rsid w:val="006859B2"/>
    <w:rsid w:val="00687898"/>
    <w:rsid w:val="00687C24"/>
    <w:rsid w:val="0069111B"/>
    <w:rsid w:val="00693433"/>
    <w:rsid w:val="0069355F"/>
    <w:rsid w:val="0069385B"/>
    <w:rsid w:val="00693D48"/>
    <w:rsid w:val="00693DBE"/>
    <w:rsid w:val="00693E0E"/>
    <w:rsid w:val="006947DE"/>
    <w:rsid w:val="00694F9D"/>
    <w:rsid w:val="0069508F"/>
    <w:rsid w:val="0069578B"/>
    <w:rsid w:val="00695BD8"/>
    <w:rsid w:val="0069652B"/>
    <w:rsid w:val="00696A47"/>
    <w:rsid w:val="00696EF0"/>
    <w:rsid w:val="00697C4C"/>
    <w:rsid w:val="006A00AC"/>
    <w:rsid w:val="006A01FF"/>
    <w:rsid w:val="006A060E"/>
    <w:rsid w:val="006A229E"/>
    <w:rsid w:val="006A22C9"/>
    <w:rsid w:val="006A285A"/>
    <w:rsid w:val="006A2C85"/>
    <w:rsid w:val="006A2DD4"/>
    <w:rsid w:val="006A2F56"/>
    <w:rsid w:val="006A3554"/>
    <w:rsid w:val="006A4839"/>
    <w:rsid w:val="006A4BF9"/>
    <w:rsid w:val="006A4C1A"/>
    <w:rsid w:val="006A5148"/>
    <w:rsid w:val="006A553F"/>
    <w:rsid w:val="006A5C85"/>
    <w:rsid w:val="006A700B"/>
    <w:rsid w:val="006A70AF"/>
    <w:rsid w:val="006A7917"/>
    <w:rsid w:val="006B0A18"/>
    <w:rsid w:val="006B139A"/>
    <w:rsid w:val="006B17E4"/>
    <w:rsid w:val="006B1844"/>
    <w:rsid w:val="006B1EEC"/>
    <w:rsid w:val="006B23B4"/>
    <w:rsid w:val="006B2C49"/>
    <w:rsid w:val="006B351C"/>
    <w:rsid w:val="006B36C0"/>
    <w:rsid w:val="006B37E8"/>
    <w:rsid w:val="006B3CD7"/>
    <w:rsid w:val="006B3E5E"/>
    <w:rsid w:val="006B4C7F"/>
    <w:rsid w:val="006B5159"/>
    <w:rsid w:val="006B54F5"/>
    <w:rsid w:val="006B665F"/>
    <w:rsid w:val="006B6EA7"/>
    <w:rsid w:val="006B753A"/>
    <w:rsid w:val="006C0759"/>
    <w:rsid w:val="006C0D58"/>
    <w:rsid w:val="006C1208"/>
    <w:rsid w:val="006C1BBD"/>
    <w:rsid w:val="006C24D5"/>
    <w:rsid w:val="006C39D1"/>
    <w:rsid w:val="006C3AAE"/>
    <w:rsid w:val="006C4964"/>
    <w:rsid w:val="006C503F"/>
    <w:rsid w:val="006C5C8E"/>
    <w:rsid w:val="006C7D00"/>
    <w:rsid w:val="006C7FB9"/>
    <w:rsid w:val="006D0856"/>
    <w:rsid w:val="006D091A"/>
    <w:rsid w:val="006D12B0"/>
    <w:rsid w:val="006D2538"/>
    <w:rsid w:val="006D2A30"/>
    <w:rsid w:val="006D2B9A"/>
    <w:rsid w:val="006D2E93"/>
    <w:rsid w:val="006D3031"/>
    <w:rsid w:val="006D30F6"/>
    <w:rsid w:val="006D4732"/>
    <w:rsid w:val="006D5171"/>
    <w:rsid w:val="006D6B12"/>
    <w:rsid w:val="006D70BF"/>
    <w:rsid w:val="006D72CE"/>
    <w:rsid w:val="006E0951"/>
    <w:rsid w:val="006E0B35"/>
    <w:rsid w:val="006E0EBB"/>
    <w:rsid w:val="006E2A5A"/>
    <w:rsid w:val="006E2FFD"/>
    <w:rsid w:val="006E351E"/>
    <w:rsid w:val="006E3BB4"/>
    <w:rsid w:val="006E56AC"/>
    <w:rsid w:val="006E572E"/>
    <w:rsid w:val="006E612C"/>
    <w:rsid w:val="006E66EA"/>
    <w:rsid w:val="006E6FC2"/>
    <w:rsid w:val="006E7C8D"/>
    <w:rsid w:val="006F0801"/>
    <w:rsid w:val="006F0F32"/>
    <w:rsid w:val="006F16C0"/>
    <w:rsid w:val="006F1E64"/>
    <w:rsid w:val="006F2202"/>
    <w:rsid w:val="006F2484"/>
    <w:rsid w:val="006F2AE8"/>
    <w:rsid w:val="006F2B14"/>
    <w:rsid w:val="006F33DF"/>
    <w:rsid w:val="006F3C70"/>
    <w:rsid w:val="006F3EFC"/>
    <w:rsid w:val="006F451A"/>
    <w:rsid w:val="006F4BE4"/>
    <w:rsid w:val="006F5750"/>
    <w:rsid w:val="006F6C43"/>
    <w:rsid w:val="006F7A65"/>
    <w:rsid w:val="007006B1"/>
    <w:rsid w:val="00700B4D"/>
    <w:rsid w:val="00701729"/>
    <w:rsid w:val="00701D55"/>
    <w:rsid w:val="00702148"/>
    <w:rsid w:val="0070216A"/>
    <w:rsid w:val="007021AF"/>
    <w:rsid w:val="00702297"/>
    <w:rsid w:val="007025F4"/>
    <w:rsid w:val="00702E2A"/>
    <w:rsid w:val="00703777"/>
    <w:rsid w:val="00704026"/>
    <w:rsid w:val="0070488C"/>
    <w:rsid w:val="00704F60"/>
    <w:rsid w:val="00704F97"/>
    <w:rsid w:val="007053DF"/>
    <w:rsid w:val="00705487"/>
    <w:rsid w:val="007056AC"/>
    <w:rsid w:val="00706C74"/>
    <w:rsid w:val="00710568"/>
    <w:rsid w:val="007106F3"/>
    <w:rsid w:val="00710C39"/>
    <w:rsid w:val="007127A9"/>
    <w:rsid w:val="00712ACB"/>
    <w:rsid w:val="00712C5B"/>
    <w:rsid w:val="00714171"/>
    <w:rsid w:val="00714632"/>
    <w:rsid w:val="00714689"/>
    <w:rsid w:val="00714E69"/>
    <w:rsid w:val="0071601F"/>
    <w:rsid w:val="00716322"/>
    <w:rsid w:val="0071676B"/>
    <w:rsid w:val="00717117"/>
    <w:rsid w:val="00717E23"/>
    <w:rsid w:val="00717F88"/>
    <w:rsid w:val="0072075B"/>
    <w:rsid w:val="00720E66"/>
    <w:rsid w:val="0072148F"/>
    <w:rsid w:val="0072225A"/>
    <w:rsid w:val="007227B2"/>
    <w:rsid w:val="00722D94"/>
    <w:rsid w:val="0072366B"/>
    <w:rsid w:val="007250F1"/>
    <w:rsid w:val="0072553C"/>
    <w:rsid w:val="007257DC"/>
    <w:rsid w:val="00727997"/>
    <w:rsid w:val="00727E6D"/>
    <w:rsid w:val="00730B9B"/>
    <w:rsid w:val="00731C87"/>
    <w:rsid w:val="00731E0C"/>
    <w:rsid w:val="00733AD1"/>
    <w:rsid w:val="007346F2"/>
    <w:rsid w:val="007347BD"/>
    <w:rsid w:val="00734823"/>
    <w:rsid w:val="00734925"/>
    <w:rsid w:val="00734BD1"/>
    <w:rsid w:val="00735C61"/>
    <w:rsid w:val="00736435"/>
    <w:rsid w:val="00737509"/>
    <w:rsid w:val="00737A60"/>
    <w:rsid w:val="0074095D"/>
    <w:rsid w:val="00741CAE"/>
    <w:rsid w:val="00741E42"/>
    <w:rsid w:val="007422BE"/>
    <w:rsid w:val="007423E3"/>
    <w:rsid w:val="00742A6F"/>
    <w:rsid w:val="00742B93"/>
    <w:rsid w:val="00742FAC"/>
    <w:rsid w:val="00743944"/>
    <w:rsid w:val="00743E9C"/>
    <w:rsid w:val="00743ED3"/>
    <w:rsid w:val="0074408E"/>
    <w:rsid w:val="00744119"/>
    <w:rsid w:val="007450D4"/>
    <w:rsid w:val="00745AC8"/>
    <w:rsid w:val="007460CB"/>
    <w:rsid w:val="00747480"/>
    <w:rsid w:val="00751B40"/>
    <w:rsid w:val="00751EEE"/>
    <w:rsid w:val="00752C8F"/>
    <w:rsid w:val="00752E86"/>
    <w:rsid w:val="00754C66"/>
    <w:rsid w:val="00754DBA"/>
    <w:rsid w:val="0075594E"/>
    <w:rsid w:val="00756781"/>
    <w:rsid w:val="00757A2B"/>
    <w:rsid w:val="00757C05"/>
    <w:rsid w:val="007603B4"/>
    <w:rsid w:val="00760D1E"/>
    <w:rsid w:val="00760EEB"/>
    <w:rsid w:val="007610FD"/>
    <w:rsid w:val="00761FD2"/>
    <w:rsid w:val="0076415B"/>
    <w:rsid w:val="00764289"/>
    <w:rsid w:val="007651F1"/>
    <w:rsid w:val="007655E0"/>
    <w:rsid w:val="00765C1E"/>
    <w:rsid w:val="00766050"/>
    <w:rsid w:val="007667B0"/>
    <w:rsid w:val="007670F8"/>
    <w:rsid w:val="00767A57"/>
    <w:rsid w:val="00767DA1"/>
    <w:rsid w:val="00770510"/>
    <w:rsid w:val="007713F3"/>
    <w:rsid w:val="00771832"/>
    <w:rsid w:val="0077197B"/>
    <w:rsid w:val="007723A2"/>
    <w:rsid w:val="00772C86"/>
    <w:rsid w:val="00772E66"/>
    <w:rsid w:val="00773384"/>
    <w:rsid w:val="0077343E"/>
    <w:rsid w:val="0077475A"/>
    <w:rsid w:val="007758FA"/>
    <w:rsid w:val="007759B0"/>
    <w:rsid w:val="00776718"/>
    <w:rsid w:val="0077696A"/>
    <w:rsid w:val="00776B1B"/>
    <w:rsid w:val="0077765D"/>
    <w:rsid w:val="00780171"/>
    <w:rsid w:val="0078043E"/>
    <w:rsid w:val="00781A98"/>
    <w:rsid w:val="00781CA4"/>
    <w:rsid w:val="00781F17"/>
    <w:rsid w:val="00783586"/>
    <w:rsid w:val="00783B8D"/>
    <w:rsid w:val="00786F13"/>
    <w:rsid w:val="00786F67"/>
    <w:rsid w:val="007874FB"/>
    <w:rsid w:val="00787FBE"/>
    <w:rsid w:val="007905DC"/>
    <w:rsid w:val="0079079F"/>
    <w:rsid w:val="00790E1E"/>
    <w:rsid w:val="00790E63"/>
    <w:rsid w:val="00791938"/>
    <w:rsid w:val="0079210B"/>
    <w:rsid w:val="00792795"/>
    <w:rsid w:val="007944A7"/>
    <w:rsid w:val="007944DC"/>
    <w:rsid w:val="007945F7"/>
    <w:rsid w:val="00794967"/>
    <w:rsid w:val="007949CF"/>
    <w:rsid w:val="00794D4B"/>
    <w:rsid w:val="00794FE0"/>
    <w:rsid w:val="007955C9"/>
    <w:rsid w:val="00795741"/>
    <w:rsid w:val="00795F46"/>
    <w:rsid w:val="007967E2"/>
    <w:rsid w:val="00796B54"/>
    <w:rsid w:val="007A08D4"/>
    <w:rsid w:val="007A110B"/>
    <w:rsid w:val="007A11F6"/>
    <w:rsid w:val="007A1EE5"/>
    <w:rsid w:val="007A26D3"/>
    <w:rsid w:val="007A2F1D"/>
    <w:rsid w:val="007A3218"/>
    <w:rsid w:val="007A3F94"/>
    <w:rsid w:val="007A4085"/>
    <w:rsid w:val="007A4EE6"/>
    <w:rsid w:val="007A5C93"/>
    <w:rsid w:val="007A5CE5"/>
    <w:rsid w:val="007A6450"/>
    <w:rsid w:val="007A7120"/>
    <w:rsid w:val="007A7160"/>
    <w:rsid w:val="007A71D3"/>
    <w:rsid w:val="007A7D91"/>
    <w:rsid w:val="007A7F55"/>
    <w:rsid w:val="007B1518"/>
    <w:rsid w:val="007B1AEE"/>
    <w:rsid w:val="007B1F1F"/>
    <w:rsid w:val="007B1F55"/>
    <w:rsid w:val="007B3F23"/>
    <w:rsid w:val="007B4009"/>
    <w:rsid w:val="007B5C89"/>
    <w:rsid w:val="007B6080"/>
    <w:rsid w:val="007B6631"/>
    <w:rsid w:val="007B751E"/>
    <w:rsid w:val="007C0ABF"/>
    <w:rsid w:val="007C1105"/>
    <w:rsid w:val="007C117C"/>
    <w:rsid w:val="007C1809"/>
    <w:rsid w:val="007C1D3B"/>
    <w:rsid w:val="007C236F"/>
    <w:rsid w:val="007C2997"/>
    <w:rsid w:val="007C2A09"/>
    <w:rsid w:val="007C2B82"/>
    <w:rsid w:val="007C2E02"/>
    <w:rsid w:val="007C3262"/>
    <w:rsid w:val="007C4117"/>
    <w:rsid w:val="007C4123"/>
    <w:rsid w:val="007C4269"/>
    <w:rsid w:val="007C4C9F"/>
    <w:rsid w:val="007C4F4A"/>
    <w:rsid w:val="007C6476"/>
    <w:rsid w:val="007C740E"/>
    <w:rsid w:val="007D0025"/>
    <w:rsid w:val="007D0B45"/>
    <w:rsid w:val="007D1089"/>
    <w:rsid w:val="007D2C1E"/>
    <w:rsid w:val="007D300B"/>
    <w:rsid w:val="007D318A"/>
    <w:rsid w:val="007D33EA"/>
    <w:rsid w:val="007D3935"/>
    <w:rsid w:val="007D4041"/>
    <w:rsid w:val="007D42CD"/>
    <w:rsid w:val="007D6316"/>
    <w:rsid w:val="007D6BD9"/>
    <w:rsid w:val="007D6D7C"/>
    <w:rsid w:val="007D72B5"/>
    <w:rsid w:val="007D742B"/>
    <w:rsid w:val="007D7717"/>
    <w:rsid w:val="007D7A9D"/>
    <w:rsid w:val="007D7C26"/>
    <w:rsid w:val="007D7E8C"/>
    <w:rsid w:val="007E194A"/>
    <w:rsid w:val="007E396C"/>
    <w:rsid w:val="007E4C96"/>
    <w:rsid w:val="007E4F58"/>
    <w:rsid w:val="007E4F8B"/>
    <w:rsid w:val="007E54DE"/>
    <w:rsid w:val="007E5907"/>
    <w:rsid w:val="007E5B55"/>
    <w:rsid w:val="007E65F2"/>
    <w:rsid w:val="007E6C80"/>
    <w:rsid w:val="007E7211"/>
    <w:rsid w:val="007E7258"/>
    <w:rsid w:val="007F11FC"/>
    <w:rsid w:val="007F13CB"/>
    <w:rsid w:val="007F1833"/>
    <w:rsid w:val="007F207A"/>
    <w:rsid w:val="007F2CE6"/>
    <w:rsid w:val="007F2D8D"/>
    <w:rsid w:val="007F2E14"/>
    <w:rsid w:val="007F30E2"/>
    <w:rsid w:val="007F35C3"/>
    <w:rsid w:val="007F3892"/>
    <w:rsid w:val="007F3E02"/>
    <w:rsid w:val="007F449A"/>
    <w:rsid w:val="007F4A99"/>
    <w:rsid w:val="007F4B68"/>
    <w:rsid w:val="007F5B91"/>
    <w:rsid w:val="00800418"/>
    <w:rsid w:val="00800998"/>
    <w:rsid w:val="00801433"/>
    <w:rsid w:val="008014F1"/>
    <w:rsid w:val="00801991"/>
    <w:rsid w:val="008020CE"/>
    <w:rsid w:val="00802161"/>
    <w:rsid w:val="00802FF0"/>
    <w:rsid w:val="00804644"/>
    <w:rsid w:val="008050A2"/>
    <w:rsid w:val="00806F85"/>
    <w:rsid w:val="008100CD"/>
    <w:rsid w:val="0081031A"/>
    <w:rsid w:val="0081146D"/>
    <w:rsid w:val="008118E3"/>
    <w:rsid w:val="00812B5D"/>
    <w:rsid w:val="00812F0F"/>
    <w:rsid w:val="00812F7E"/>
    <w:rsid w:val="00815100"/>
    <w:rsid w:val="0081514B"/>
    <w:rsid w:val="008203B7"/>
    <w:rsid w:val="00820DAB"/>
    <w:rsid w:val="008218F8"/>
    <w:rsid w:val="008220D1"/>
    <w:rsid w:val="0082307E"/>
    <w:rsid w:val="0082348B"/>
    <w:rsid w:val="00824496"/>
    <w:rsid w:val="00824962"/>
    <w:rsid w:val="0082524B"/>
    <w:rsid w:val="00825738"/>
    <w:rsid w:val="00825A0F"/>
    <w:rsid w:val="00826091"/>
    <w:rsid w:val="00826836"/>
    <w:rsid w:val="008270B9"/>
    <w:rsid w:val="00830971"/>
    <w:rsid w:val="00830F98"/>
    <w:rsid w:val="00832427"/>
    <w:rsid w:val="00833020"/>
    <w:rsid w:val="008332A3"/>
    <w:rsid w:val="00833C4D"/>
    <w:rsid w:val="0083433C"/>
    <w:rsid w:val="008363ED"/>
    <w:rsid w:val="0083744B"/>
    <w:rsid w:val="00837506"/>
    <w:rsid w:val="00840460"/>
    <w:rsid w:val="0084164F"/>
    <w:rsid w:val="0084226F"/>
    <w:rsid w:val="008430AD"/>
    <w:rsid w:val="0084348B"/>
    <w:rsid w:val="00843AEC"/>
    <w:rsid w:val="008440C8"/>
    <w:rsid w:val="00844282"/>
    <w:rsid w:val="008447FA"/>
    <w:rsid w:val="008455B8"/>
    <w:rsid w:val="00846671"/>
    <w:rsid w:val="008467BF"/>
    <w:rsid w:val="00847465"/>
    <w:rsid w:val="00850066"/>
    <w:rsid w:val="00851BA9"/>
    <w:rsid w:val="00851C27"/>
    <w:rsid w:val="00851FCC"/>
    <w:rsid w:val="00854BDA"/>
    <w:rsid w:val="008568B0"/>
    <w:rsid w:val="00860C01"/>
    <w:rsid w:val="0086130B"/>
    <w:rsid w:val="0086203B"/>
    <w:rsid w:val="0086239E"/>
    <w:rsid w:val="00862E4F"/>
    <w:rsid w:val="00863705"/>
    <w:rsid w:val="008665A7"/>
    <w:rsid w:val="00867BB9"/>
    <w:rsid w:val="0087191A"/>
    <w:rsid w:val="0087211B"/>
    <w:rsid w:val="00872190"/>
    <w:rsid w:val="0087286C"/>
    <w:rsid w:val="00872ED0"/>
    <w:rsid w:val="00873290"/>
    <w:rsid w:val="00873850"/>
    <w:rsid w:val="00873952"/>
    <w:rsid w:val="00873CC6"/>
    <w:rsid w:val="00875D61"/>
    <w:rsid w:val="0087712F"/>
    <w:rsid w:val="008775D2"/>
    <w:rsid w:val="00880923"/>
    <w:rsid w:val="00880BD8"/>
    <w:rsid w:val="00881689"/>
    <w:rsid w:val="008818D9"/>
    <w:rsid w:val="008825CB"/>
    <w:rsid w:val="00883026"/>
    <w:rsid w:val="0088414C"/>
    <w:rsid w:val="00884BEF"/>
    <w:rsid w:val="00885AFD"/>
    <w:rsid w:val="00886708"/>
    <w:rsid w:val="0088712A"/>
    <w:rsid w:val="008907EB"/>
    <w:rsid w:val="00890B53"/>
    <w:rsid w:val="0089313F"/>
    <w:rsid w:val="008932CA"/>
    <w:rsid w:val="00894593"/>
    <w:rsid w:val="008949EA"/>
    <w:rsid w:val="008951CC"/>
    <w:rsid w:val="00895594"/>
    <w:rsid w:val="00895C7B"/>
    <w:rsid w:val="0089690B"/>
    <w:rsid w:val="00896E37"/>
    <w:rsid w:val="008973B7"/>
    <w:rsid w:val="008978A7"/>
    <w:rsid w:val="008A0081"/>
    <w:rsid w:val="008A0ACB"/>
    <w:rsid w:val="008A219E"/>
    <w:rsid w:val="008A22E7"/>
    <w:rsid w:val="008A25B1"/>
    <w:rsid w:val="008A3A84"/>
    <w:rsid w:val="008A4919"/>
    <w:rsid w:val="008A4EA8"/>
    <w:rsid w:val="008A64E0"/>
    <w:rsid w:val="008A67DB"/>
    <w:rsid w:val="008A6BC7"/>
    <w:rsid w:val="008A701A"/>
    <w:rsid w:val="008A7F1C"/>
    <w:rsid w:val="008B0373"/>
    <w:rsid w:val="008B0F33"/>
    <w:rsid w:val="008B10D3"/>
    <w:rsid w:val="008B160D"/>
    <w:rsid w:val="008B1EB0"/>
    <w:rsid w:val="008B2BFF"/>
    <w:rsid w:val="008B2D9B"/>
    <w:rsid w:val="008B3076"/>
    <w:rsid w:val="008B372A"/>
    <w:rsid w:val="008B378E"/>
    <w:rsid w:val="008B4B5F"/>
    <w:rsid w:val="008B4DA8"/>
    <w:rsid w:val="008B4E0F"/>
    <w:rsid w:val="008B4F3D"/>
    <w:rsid w:val="008B5447"/>
    <w:rsid w:val="008B6016"/>
    <w:rsid w:val="008B6582"/>
    <w:rsid w:val="008B6D4D"/>
    <w:rsid w:val="008B71D8"/>
    <w:rsid w:val="008C1416"/>
    <w:rsid w:val="008C177A"/>
    <w:rsid w:val="008C269E"/>
    <w:rsid w:val="008C39F8"/>
    <w:rsid w:val="008C3A11"/>
    <w:rsid w:val="008C40C1"/>
    <w:rsid w:val="008C41ED"/>
    <w:rsid w:val="008C4F1F"/>
    <w:rsid w:val="008C5155"/>
    <w:rsid w:val="008C5A57"/>
    <w:rsid w:val="008C5C86"/>
    <w:rsid w:val="008D1B28"/>
    <w:rsid w:val="008D2743"/>
    <w:rsid w:val="008D28BB"/>
    <w:rsid w:val="008D30C6"/>
    <w:rsid w:val="008D30D3"/>
    <w:rsid w:val="008D3BE2"/>
    <w:rsid w:val="008D3E64"/>
    <w:rsid w:val="008D3F4E"/>
    <w:rsid w:val="008D4429"/>
    <w:rsid w:val="008D44B3"/>
    <w:rsid w:val="008D4A05"/>
    <w:rsid w:val="008D69A0"/>
    <w:rsid w:val="008D75E6"/>
    <w:rsid w:val="008D7C93"/>
    <w:rsid w:val="008E0AC9"/>
    <w:rsid w:val="008E2461"/>
    <w:rsid w:val="008E3084"/>
    <w:rsid w:val="008E409E"/>
    <w:rsid w:val="008E41B2"/>
    <w:rsid w:val="008E41CF"/>
    <w:rsid w:val="008E4974"/>
    <w:rsid w:val="008E4ABD"/>
    <w:rsid w:val="008E553C"/>
    <w:rsid w:val="008E6F11"/>
    <w:rsid w:val="008E78A7"/>
    <w:rsid w:val="008F0D5F"/>
    <w:rsid w:val="008F1D08"/>
    <w:rsid w:val="008F3784"/>
    <w:rsid w:val="008F5086"/>
    <w:rsid w:val="008F5370"/>
    <w:rsid w:val="008F5C5F"/>
    <w:rsid w:val="008F5EEA"/>
    <w:rsid w:val="008F67CD"/>
    <w:rsid w:val="008F6DAC"/>
    <w:rsid w:val="008F7334"/>
    <w:rsid w:val="008F73EC"/>
    <w:rsid w:val="00901789"/>
    <w:rsid w:val="009017C6"/>
    <w:rsid w:val="00901E8E"/>
    <w:rsid w:val="009024A2"/>
    <w:rsid w:val="009027FF"/>
    <w:rsid w:val="00902AB7"/>
    <w:rsid w:val="009032E7"/>
    <w:rsid w:val="009033EB"/>
    <w:rsid w:val="00904909"/>
    <w:rsid w:val="00904A17"/>
    <w:rsid w:val="00904F53"/>
    <w:rsid w:val="009057CE"/>
    <w:rsid w:val="009069D5"/>
    <w:rsid w:val="00906EE8"/>
    <w:rsid w:val="00907B5A"/>
    <w:rsid w:val="009104AB"/>
    <w:rsid w:val="00910729"/>
    <w:rsid w:val="00911418"/>
    <w:rsid w:val="0091203D"/>
    <w:rsid w:val="0091302B"/>
    <w:rsid w:val="00913469"/>
    <w:rsid w:val="00913F6F"/>
    <w:rsid w:val="0091487B"/>
    <w:rsid w:val="00914908"/>
    <w:rsid w:val="00914F3C"/>
    <w:rsid w:val="00914F6C"/>
    <w:rsid w:val="0091518F"/>
    <w:rsid w:val="009157AD"/>
    <w:rsid w:val="00915BF6"/>
    <w:rsid w:val="0091629A"/>
    <w:rsid w:val="00916357"/>
    <w:rsid w:val="009167FE"/>
    <w:rsid w:val="0091720B"/>
    <w:rsid w:val="00917458"/>
    <w:rsid w:val="00920753"/>
    <w:rsid w:val="0092099B"/>
    <w:rsid w:val="00920E32"/>
    <w:rsid w:val="00921292"/>
    <w:rsid w:val="009215D4"/>
    <w:rsid w:val="009219E0"/>
    <w:rsid w:val="00921F19"/>
    <w:rsid w:val="00921FB9"/>
    <w:rsid w:val="00922101"/>
    <w:rsid w:val="0092238D"/>
    <w:rsid w:val="009229EF"/>
    <w:rsid w:val="0092323C"/>
    <w:rsid w:val="00924002"/>
    <w:rsid w:val="0092491C"/>
    <w:rsid w:val="00924E4F"/>
    <w:rsid w:val="0092526A"/>
    <w:rsid w:val="00925E49"/>
    <w:rsid w:val="00926768"/>
    <w:rsid w:val="0092797A"/>
    <w:rsid w:val="00927F68"/>
    <w:rsid w:val="00927FF7"/>
    <w:rsid w:val="009301BB"/>
    <w:rsid w:val="009318F5"/>
    <w:rsid w:val="00931BCA"/>
    <w:rsid w:val="009320A5"/>
    <w:rsid w:val="009323DC"/>
    <w:rsid w:val="009323E9"/>
    <w:rsid w:val="00932C39"/>
    <w:rsid w:val="00933D3D"/>
    <w:rsid w:val="00933D91"/>
    <w:rsid w:val="00934FEE"/>
    <w:rsid w:val="009358AC"/>
    <w:rsid w:val="009363DC"/>
    <w:rsid w:val="0093661A"/>
    <w:rsid w:val="009375FE"/>
    <w:rsid w:val="00941817"/>
    <w:rsid w:val="009419D2"/>
    <w:rsid w:val="00941D1F"/>
    <w:rsid w:val="00941D81"/>
    <w:rsid w:val="00941E52"/>
    <w:rsid w:val="00942375"/>
    <w:rsid w:val="00942617"/>
    <w:rsid w:val="00942786"/>
    <w:rsid w:val="00943E1B"/>
    <w:rsid w:val="00944F9A"/>
    <w:rsid w:val="00945D7D"/>
    <w:rsid w:val="00946488"/>
    <w:rsid w:val="00946490"/>
    <w:rsid w:val="009471ED"/>
    <w:rsid w:val="00947A03"/>
    <w:rsid w:val="00947A39"/>
    <w:rsid w:val="0095076F"/>
    <w:rsid w:val="009510FB"/>
    <w:rsid w:val="00952802"/>
    <w:rsid w:val="00952FB3"/>
    <w:rsid w:val="00953AA7"/>
    <w:rsid w:val="00954487"/>
    <w:rsid w:val="00954AAA"/>
    <w:rsid w:val="009550F9"/>
    <w:rsid w:val="009557DB"/>
    <w:rsid w:val="009561DA"/>
    <w:rsid w:val="009567B1"/>
    <w:rsid w:val="0095725D"/>
    <w:rsid w:val="00960215"/>
    <w:rsid w:val="00960D22"/>
    <w:rsid w:val="0096173A"/>
    <w:rsid w:val="0096191A"/>
    <w:rsid w:val="00961BA1"/>
    <w:rsid w:val="00965A73"/>
    <w:rsid w:val="009666D6"/>
    <w:rsid w:val="00967755"/>
    <w:rsid w:val="009677A1"/>
    <w:rsid w:val="00970C16"/>
    <w:rsid w:val="00970D35"/>
    <w:rsid w:val="009711BC"/>
    <w:rsid w:val="009715D0"/>
    <w:rsid w:val="009717C8"/>
    <w:rsid w:val="00971FFE"/>
    <w:rsid w:val="0097297F"/>
    <w:rsid w:val="009733C9"/>
    <w:rsid w:val="009740C0"/>
    <w:rsid w:val="009747E8"/>
    <w:rsid w:val="00974DE8"/>
    <w:rsid w:val="00976A7B"/>
    <w:rsid w:val="00976E55"/>
    <w:rsid w:val="00977528"/>
    <w:rsid w:val="00977BDB"/>
    <w:rsid w:val="00980421"/>
    <w:rsid w:val="00980CCD"/>
    <w:rsid w:val="00983555"/>
    <w:rsid w:val="00983969"/>
    <w:rsid w:val="00983DD6"/>
    <w:rsid w:val="00984886"/>
    <w:rsid w:val="00984CAF"/>
    <w:rsid w:val="00984E06"/>
    <w:rsid w:val="009854EE"/>
    <w:rsid w:val="00985BAF"/>
    <w:rsid w:val="00985D1C"/>
    <w:rsid w:val="009864E3"/>
    <w:rsid w:val="009867B1"/>
    <w:rsid w:val="0098699B"/>
    <w:rsid w:val="00986E40"/>
    <w:rsid w:val="009872CF"/>
    <w:rsid w:val="00987803"/>
    <w:rsid w:val="00990942"/>
    <w:rsid w:val="00990B5D"/>
    <w:rsid w:val="00991010"/>
    <w:rsid w:val="0099105D"/>
    <w:rsid w:val="009910EE"/>
    <w:rsid w:val="0099181D"/>
    <w:rsid w:val="009930F2"/>
    <w:rsid w:val="009943EF"/>
    <w:rsid w:val="0099465B"/>
    <w:rsid w:val="00994D7D"/>
    <w:rsid w:val="00995652"/>
    <w:rsid w:val="00995D9E"/>
    <w:rsid w:val="0099608A"/>
    <w:rsid w:val="009966FB"/>
    <w:rsid w:val="009A121D"/>
    <w:rsid w:val="009A26E9"/>
    <w:rsid w:val="009A2D9E"/>
    <w:rsid w:val="009A2FA6"/>
    <w:rsid w:val="009A391B"/>
    <w:rsid w:val="009A6314"/>
    <w:rsid w:val="009A684A"/>
    <w:rsid w:val="009A69DF"/>
    <w:rsid w:val="009A71CB"/>
    <w:rsid w:val="009A7C08"/>
    <w:rsid w:val="009A7F46"/>
    <w:rsid w:val="009B054F"/>
    <w:rsid w:val="009B120C"/>
    <w:rsid w:val="009B151B"/>
    <w:rsid w:val="009B3FC4"/>
    <w:rsid w:val="009B539E"/>
    <w:rsid w:val="009B607E"/>
    <w:rsid w:val="009B65A6"/>
    <w:rsid w:val="009C07FA"/>
    <w:rsid w:val="009C0AF8"/>
    <w:rsid w:val="009C18B0"/>
    <w:rsid w:val="009C1AEA"/>
    <w:rsid w:val="009C20ED"/>
    <w:rsid w:val="009C351C"/>
    <w:rsid w:val="009C387C"/>
    <w:rsid w:val="009C3A2B"/>
    <w:rsid w:val="009C3EB6"/>
    <w:rsid w:val="009C480D"/>
    <w:rsid w:val="009C4BDF"/>
    <w:rsid w:val="009C4C97"/>
    <w:rsid w:val="009C4FF6"/>
    <w:rsid w:val="009C513C"/>
    <w:rsid w:val="009C62D1"/>
    <w:rsid w:val="009C6548"/>
    <w:rsid w:val="009C6D19"/>
    <w:rsid w:val="009C7184"/>
    <w:rsid w:val="009C72D1"/>
    <w:rsid w:val="009C7E06"/>
    <w:rsid w:val="009D0127"/>
    <w:rsid w:val="009D1757"/>
    <w:rsid w:val="009D27D0"/>
    <w:rsid w:val="009D2D00"/>
    <w:rsid w:val="009D3195"/>
    <w:rsid w:val="009D3303"/>
    <w:rsid w:val="009D42EF"/>
    <w:rsid w:val="009D4E18"/>
    <w:rsid w:val="009D5DF2"/>
    <w:rsid w:val="009D5E99"/>
    <w:rsid w:val="009D5FDC"/>
    <w:rsid w:val="009D7399"/>
    <w:rsid w:val="009D76BA"/>
    <w:rsid w:val="009E02E3"/>
    <w:rsid w:val="009E03F1"/>
    <w:rsid w:val="009E04DB"/>
    <w:rsid w:val="009E0693"/>
    <w:rsid w:val="009E1B49"/>
    <w:rsid w:val="009E1D22"/>
    <w:rsid w:val="009E1F12"/>
    <w:rsid w:val="009E261B"/>
    <w:rsid w:val="009E282A"/>
    <w:rsid w:val="009E2B55"/>
    <w:rsid w:val="009E4B09"/>
    <w:rsid w:val="009E4F7D"/>
    <w:rsid w:val="009E4FF3"/>
    <w:rsid w:val="009E588B"/>
    <w:rsid w:val="009E5ED9"/>
    <w:rsid w:val="009E6637"/>
    <w:rsid w:val="009E745F"/>
    <w:rsid w:val="009E747D"/>
    <w:rsid w:val="009F03B2"/>
    <w:rsid w:val="009F1550"/>
    <w:rsid w:val="009F1ADD"/>
    <w:rsid w:val="009F25B9"/>
    <w:rsid w:val="009F3A67"/>
    <w:rsid w:val="009F5448"/>
    <w:rsid w:val="009F5F23"/>
    <w:rsid w:val="009F6EB6"/>
    <w:rsid w:val="00A0047F"/>
    <w:rsid w:val="00A027F5"/>
    <w:rsid w:val="00A03A1F"/>
    <w:rsid w:val="00A03F3F"/>
    <w:rsid w:val="00A04347"/>
    <w:rsid w:val="00A04AF7"/>
    <w:rsid w:val="00A04B49"/>
    <w:rsid w:val="00A06032"/>
    <w:rsid w:val="00A062C2"/>
    <w:rsid w:val="00A071AE"/>
    <w:rsid w:val="00A07A5A"/>
    <w:rsid w:val="00A10C67"/>
    <w:rsid w:val="00A11950"/>
    <w:rsid w:val="00A125BE"/>
    <w:rsid w:val="00A128BD"/>
    <w:rsid w:val="00A12EAF"/>
    <w:rsid w:val="00A13527"/>
    <w:rsid w:val="00A13E32"/>
    <w:rsid w:val="00A13FE9"/>
    <w:rsid w:val="00A14899"/>
    <w:rsid w:val="00A159E3"/>
    <w:rsid w:val="00A15B99"/>
    <w:rsid w:val="00A16428"/>
    <w:rsid w:val="00A170DF"/>
    <w:rsid w:val="00A17D04"/>
    <w:rsid w:val="00A20E26"/>
    <w:rsid w:val="00A2134C"/>
    <w:rsid w:val="00A218D8"/>
    <w:rsid w:val="00A2293E"/>
    <w:rsid w:val="00A22D74"/>
    <w:rsid w:val="00A239AD"/>
    <w:rsid w:val="00A23DDE"/>
    <w:rsid w:val="00A24793"/>
    <w:rsid w:val="00A24966"/>
    <w:rsid w:val="00A24FD2"/>
    <w:rsid w:val="00A24FE7"/>
    <w:rsid w:val="00A25225"/>
    <w:rsid w:val="00A2563A"/>
    <w:rsid w:val="00A25801"/>
    <w:rsid w:val="00A274F6"/>
    <w:rsid w:val="00A27DE6"/>
    <w:rsid w:val="00A308E9"/>
    <w:rsid w:val="00A31100"/>
    <w:rsid w:val="00A318B8"/>
    <w:rsid w:val="00A31BF1"/>
    <w:rsid w:val="00A324F8"/>
    <w:rsid w:val="00A32DD9"/>
    <w:rsid w:val="00A33A0D"/>
    <w:rsid w:val="00A33CE9"/>
    <w:rsid w:val="00A33D0B"/>
    <w:rsid w:val="00A3421B"/>
    <w:rsid w:val="00A34589"/>
    <w:rsid w:val="00A35B9A"/>
    <w:rsid w:val="00A35D42"/>
    <w:rsid w:val="00A35E70"/>
    <w:rsid w:val="00A3713A"/>
    <w:rsid w:val="00A371F1"/>
    <w:rsid w:val="00A3769D"/>
    <w:rsid w:val="00A41907"/>
    <w:rsid w:val="00A41D4E"/>
    <w:rsid w:val="00A422B8"/>
    <w:rsid w:val="00A437A1"/>
    <w:rsid w:val="00A44401"/>
    <w:rsid w:val="00A44664"/>
    <w:rsid w:val="00A44730"/>
    <w:rsid w:val="00A4483C"/>
    <w:rsid w:val="00A46438"/>
    <w:rsid w:val="00A4720B"/>
    <w:rsid w:val="00A4747A"/>
    <w:rsid w:val="00A51230"/>
    <w:rsid w:val="00A51846"/>
    <w:rsid w:val="00A51B11"/>
    <w:rsid w:val="00A5230A"/>
    <w:rsid w:val="00A5301B"/>
    <w:rsid w:val="00A53F83"/>
    <w:rsid w:val="00A540EC"/>
    <w:rsid w:val="00A545B9"/>
    <w:rsid w:val="00A5516E"/>
    <w:rsid w:val="00A560FE"/>
    <w:rsid w:val="00A569D9"/>
    <w:rsid w:val="00A56E8B"/>
    <w:rsid w:val="00A57528"/>
    <w:rsid w:val="00A5767A"/>
    <w:rsid w:val="00A57F72"/>
    <w:rsid w:val="00A60989"/>
    <w:rsid w:val="00A60C60"/>
    <w:rsid w:val="00A610A9"/>
    <w:rsid w:val="00A61193"/>
    <w:rsid w:val="00A618B4"/>
    <w:rsid w:val="00A61BE5"/>
    <w:rsid w:val="00A61C44"/>
    <w:rsid w:val="00A62C5B"/>
    <w:rsid w:val="00A644B7"/>
    <w:rsid w:val="00A64FDB"/>
    <w:rsid w:val="00A661FF"/>
    <w:rsid w:val="00A66C0C"/>
    <w:rsid w:val="00A67B4C"/>
    <w:rsid w:val="00A67E44"/>
    <w:rsid w:val="00A70207"/>
    <w:rsid w:val="00A7037B"/>
    <w:rsid w:val="00A706B0"/>
    <w:rsid w:val="00A71312"/>
    <w:rsid w:val="00A713EA"/>
    <w:rsid w:val="00A72120"/>
    <w:rsid w:val="00A7372E"/>
    <w:rsid w:val="00A73C12"/>
    <w:rsid w:val="00A75CBF"/>
    <w:rsid w:val="00A7613E"/>
    <w:rsid w:val="00A7665C"/>
    <w:rsid w:val="00A7751D"/>
    <w:rsid w:val="00A8167A"/>
    <w:rsid w:val="00A816F6"/>
    <w:rsid w:val="00A8239C"/>
    <w:rsid w:val="00A8321C"/>
    <w:rsid w:val="00A85678"/>
    <w:rsid w:val="00A8578D"/>
    <w:rsid w:val="00A857F7"/>
    <w:rsid w:val="00A86716"/>
    <w:rsid w:val="00A9114A"/>
    <w:rsid w:val="00A91760"/>
    <w:rsid w:val="00A917BF"/>
    <w:rsid w:val="00A91E92"/>
    <w:rsid w:val="00A920A9"/>
    <w:rsid w:val="00A926A6"/>
    <w:rsid w:val="00A9276A"/>
    <w:rsid w:val="00A92D6B"/>
    <w:rsid w:val="00A9348C"/>
    <w:rsid w:val="00A9363C"/>
    <w:rsid w:val="00A93A10"/>
    <w:rsid w:val="00A94CA8"/>
    <w:rsid w:val="00A97389"/>
    <w:rsid w:val="00AA0901"/>
    <w:rsid w:val="00AA1F03"/>
    <w:rsid w:val="00AA21F3"/>
    <w:rsid w:val="00AA298A"/>
    <w:rsid w:val="00AA33FB"/>
    <w:rsid w:val="00AA42AE"/>
    <w:rsid w:val="00AA658C"/>
    <w:rsid w:val="00AA713A"/>
    <w:rsid w:val="00AA719A"/>
    <w:rsid w:val="00AA7987"/>
    <w:rsid w:val="00AA7DDB"/>
    <w:rsid w:val="00AB0BBB"/>
    <w:rsid w:val="00AB0E03"/>
    <w:rsid w:val="00AB22F7"/>
    <w:rsid w:val="00AB2C52"/>
    <w:rsid w:val="00AB3059"/>
    <w:rsid w:val="00AB3C94"/>
    <w:rsid w:val="00AB413D"/>
    <w:rsid w:val="00AB4D87"/>
    <w:rsid w:val="00AB6AC4"/>
    <w:rsid w:val="00AC114A"/>
    <w:rsid w:val="00AC1CEE"/>
    <w:rsid w:val="00AC3B62"/>
    <w:rsid w:val="00AC404D"/>
    <w:rsid w:val="00AC44CA"/>
    <w:rsid w:val="00AC645D"/>
    <w:rsid w:val="00AC68FB"/>
    <w:rsid w:val="00AC77DE"/>
    <w:rsid w:val="00AC7C09"/>
    <w:rsid w:val="00AD0498"/>
    <w:rsid w:val="00AD15E2"/>
    <w:rsid w:val="00AD2613"/>
    <w:rsid w:val="00AD3A0C"/>
    <w:rsid w:val="00AD3A64"/>
    <w:rsid w:val="00AD3BC9"/>
    <w:rsid w:val="00AD495D"/>
    <w:rsid w:val="00AD4D5F"/>
    <w:rsid w:val="00AD5390"/>
    <w:rsid w:val="00AD5B68"/>
    <w:rsid w:val="00AD6BC7"/>
    <w:rsid w:val="00AD7346"/>
    <w:rsid w:val="00AD7BD1"/>
    <w:rsid w:val="00AE08DF"/>
    <w:rsid w:val="00AE0EDF"/>
    <w:rsid w:val="00AE246F"/>
    <w:rsid w:val="00AE40E8"/>
    <w:rsid w:val="00AE5FD9"/>
    <w:rsid w:val="00AE6235"/>
    <w:rsid w:val="00AE648D"/>
    <w:rsid w:val="00AE7475"/>
    <w:rsid w:val="00AE7733"/>
    <w:rsid w:val="00AF0CFB"/>
    <w:rsid w:val="00AF141C"/>
    <w:rsid w:val="00AF1674"/>
    <w:rsid w:val="00AF182B"/>
    <w:rsid w:val="00AF2ABD"/>
    <w:rsid w:val="00AF4682"/>
    <w:rsid w:val="00AF4731"/>
    <w:rsid w:val="00AF4F59"/>
    <w:rsid w:val="00AF56EA"/>
    <w:rsid w:val="00AF7021"/>
    <w:rsid w:val="00AF75EA"/>
    <w:rsid w:val="00AF7BB9"/>
    <w:rsid w:val="00B00F39"/>
    <w:rsid w:val="00B00F55"/>
    <w:rsid w:val="00B012ED"/>
    <w:rsid w:val="00B01F1F"/>
    <w:rsid w:val="00B02E0C"/>
    <w:rsid w:val="00B03146"/>
    <w:rsid w:val="00B04BCA"/>
    <w:rsid w:val="00B0602E"/>
    <w:rsid w:val="00B064F1"/>
    <w:rsid w:val="00B06B91"/>
    <w:rsid w:val="00B07147"/>
    <w:rsid w:val="00B07FF1"/>
    <w:rsid w:val="00B1039C"/>
    <w:rsid w:val="00B105A2"/>
    <w:rsid w:val="00B1073B"/>
    <w:rsid w:val="00B10E65"/>
    <w:rsid w:val="00B11239"/>
    <w:rsid w:val="00B11BE0"/>
    <w:rsid w:val="00B12AC0"/>
    <w:rsid w:val="00B13D75"/>
    <w:rsid w:val="00B15F61"/>
    <w:rsid w:val="00B16800"/>
    <w:rsid w:val="00B16E9E"/>
    <w:rsid w:val="00B17611"/>
    <w:rsid w:val="00B20B96"/>
    <w:rsid w:val="00B20C38"/>
    <w:rsid w:val="00B21CCB"/>
    <w:rsid w:val="00B21D5C"/>
    <w:rsid w:val="00B21E10"/>
    <w:rsid w:val="00B22186"/>
    <w:rsid w:val="00B22759"/>
    <w:rsid w:val="00B22EB5"/>
    <w:rsid w:val="00B242A9"/>
    <w:rsid w:val="00B24CED"/>
    <w:rsid w:val="00B2597F"/>
    <w:rsid w:val="00B26BC3"/>
    <w:rsid w:val="00B270AD"/>
    <w:rsid w:val="00B27D5A"/>
    <w:rsid w:val="00B30641"/>
    <w:rsid w:val="00B31033"/>
    <w:rsid w:val="00B31E6F"/>
    <w:rsid w:val="00B3259D"/>
    <w:rsid w:val="00B33339"/>
    <w:rsid w:val="00B33BAE"/>
    <w:rsid w:val="00B3466F"/>
    <w:rsid w:val="00B34A62"/>
    <w:rsid w:val="00B37898"/>
    <w:rsid w:val="00B3799E"/>
    <w:rsid w:val="00B40423"/>
    <w:rsid w:val="00B405A3"/>
    <w:rsid w:val="00B40894"/>
    <w:rsid w:val="00B40F14"/>
    <w:rsid w:val="00B41DAD"/>
    <w:rsid w:val="00B41F9A"/>
    <w:rsid w:val="00B437C8"/>
    <w:rsid w:val="00B4389D"/>
    <w:rsid w:val="00B43B0D"/>
    <w:rsid w:val="00B44071"/>
    <w:rsid w:val="00B45389"/>
    <w:rsid w:val="00B46286"/>
    <w:rsid w:val="00B46FC1"/>
    <w:rsid w:val="00B472DF"/>
    <w:rsid w:val="00B4795B"/>
    <w:rsid w:val="00B47DE8"/>
    <w:rsid w:val="00B47F30"/>
    <w:rsid w:val="00B50CEB"/>
    <w:rsid w:val="00B5107F"/>
    <w:rsid w:val="00B51721"/>
    <w:rsid w:val="00B51BAC"/>
    <w:rsid w:val="00B51CA7"/>
    <w:rsid w:val="00B52A7F"/>
    <w:rsid w:val="00B5311F"/>
    <w:rsid w:val="00B53D00"/>
    <w:rsid w:val="00B5442E"/>
    <w:rsid w:val="00B54C22"/>
    <w:rsid w:val="00B553D4"/>
    <w:rsid w:val="00B558BE"/>
    <w:rsid w:val="00B55CEE"/>
    <w:rsid w:val="00B56247"/>
    <w:rsid w:val="00B56559"/>
    <w:rsid w:val="00B56674"/>
    <w:rsid w:val="00B56E34"/>
    <w:rsid w:val="00B5736C"/>
    <w:rsid w:val="00B57492"/>
    <w:rsid w:val="00B57E66"/>
    <w:rsid w:val="00B61113"/>
    <w:rsid w:val="00B61CDF"/>
    <w:rsid w:val="00B625E3"/>
    <w:rsid w:val="00B63328"/>
    <w:rsid w:val="00B63D04"/>
    <w:rsid w:val="00B64321"/>
    <w:rsid w:val="00B64DDF"/>
    <w:rsid w:val="00B65122"/>
    <w:rsid w:val="00B65B09"/>
    <w:rsid w:val="00B6632B"/>
    <w:rsid w:val="00B6678B"/>
    <w:rsid w:val="00B67084"/>
    <w:rsid w:val="00B67331"/>
    <w:rsid w:val="00B6744B"/>
    <w:rsid w:val="00B679C4"/>
    <w:rsid w:val="00B67EFC"/>
    <w:rsid w:val="00B67F78"/>
    <w:rsid w:val="00B70310"/>
    <w:rsid w:val="00B7224B"/>
    <w:rsid w:val="00B72281"/>
    <w:rsid w:val="00B72417"/>
    <w:rsid w:val="00B725D2"/>
    <w:rsid w:val="00B73052"/>
    <w:rsid w:val="00B75078"/>
    <w:rsid w:val="00B768F5"/>
    <w:rsid w:val="00B81B0D"/>
    <w:rsid w:val="00B82AFF"/>
    <w:rsid w:val="00B82BA0"/>
    <w:rsid w:val="00B83492"/>
    <w:rsid w:val="00B839B1"/>
    <w:rsid w:val="00B840E9"/>
    <w:rsid w:val="00B84735"/>
    <w:rsid w:val="00B848DF"/>
    <w:rsid w:val="00B85A50"/>
    <w:rsid w:val="00B85FF8"/>
    <w:rsid w:val="00B86402"/>
    <w:rsid w:val="00B867FD"/>
    <w:rsid w:val="00B86E9E"/>
    <w:rsid w:val="00B87043"/>
    <w:rsid w:val="00B87C0C"/>
    <w:rsid w:val="00B87CAA"/>
    <w:rsid w:val="00B90CFE"/>
    <w:rsid w:val="00B919BE"/>
    <w:rsid w:val="00B92927"/>
    <w:rsid w:val="00B93351"/>
    <w:rsid w:val="00B93B51"/>
    <w:rsid w:val="00B93B8B"/>
    <w:rsid w:val="00B9482D"/>
    <w:rsid w:val="00B948D9"/>
    <w:rsid w:val="00B9579E"/>
    <w:rsid w:val="00B964D7"/>
    <w:rsid w:val="00B96A9A"/>
    <w:rsid w:val="00B973FF"/>
    <w:rsid w:val="00B975AB"/>
    <w:rsid w:val="00B97E1A"/>
    <w:rsid w:val="00BA0931"/>
    <w:rsid w:val="00BA0975"/>
    <w:rsid w:val="00BA136F"/>
    <w:rsid w:val="00BA147D"/>
    <w:rsid w:val="00BA2CDB"/>
    <w:rsid w:val="00BA521D"/>
    <w:rsid w:val="00BA562B"/>
    <w:rsid w:val="00BA5731"/>
    <w:rsid w:val="00BA576A"/>
    <w:rsid w:val="00BA7DED"/>
    <w:rsid w:val="00BB01F4"/>
    <w:rsid w:val="00BB06E0"/>
    <w:rsid w:val="00BB0852"/>
    <w:rsid w:val="00BB12D4"/>
    <w:rsid w:val="00BB18B2"/>
    <w:rsid w:val="00BB35CE"/>
    <w:rsid w:val="00BB4C6E"/>
    <w:rsid w:val="00BB5555"/>
    <w:rsid w:val="00BB6121"/>
    <w:rsid w:val="00BB6C4E"/>
    <w:rsid w:val="00BB7F84"/>
    <w:rsid w:val="00BC0DD7"/>
    <w:rsid w:val="00BC2CDD"/>
    <w:rsid w:val="00BC36C3"/>
    <w:rsid w:val="00BC3B31"/>
    <w:rsid w:val="00BC3CB8"/>
    <w:rsid w:val="00BC4A6E"/>
    <w:rsid w:val="00BC5CBC"/>
    <w:rsid w:val="00BC5E40"/>
    <w:rsid w:val="00BC699C"/>
    <w:rsid w:val="00BD0B3F"/>
    <w:rsid w:val="00BD0B65"/>
    <w:rsid w:val="00BD1F80"/>
    <w:rsid w:val="00BD49D5"/>
    <w:rsid w:val="00BD61E1"/>
    <w:rsid w:val="00BD673E"/>
    <w:rsid w:val="00BD6C6F"/>
    <w:rsid w:val="00BD6DA4"/>
    <w:rsid w:val="00BD6FE1"/>
    <w:rsid w:val="00BE191E"/>
    <w:rsid w:val="00BE1D41"/>
    <w:rsid w:val="00BE2405"/>
    <w:rsid w:val="00BE30AD"/>
    <w:rsid w:val="00BE30D8"/>
    <w:rsid w:val="00BE33C9"/>
    <w:rsid w:val="00BE357D"/>
    <w:rsid w:val="00BE360C"/>
    <w:rsid w:val="00BE5ECB"/>
    <w:rsid w:val="00BE5F7B"/>
    <w:rsid w:val="00BE660C"/>
    <w:rsid w:val="00BE6969"/>
    <w:rsid w:val="00BE6C28"/>
    <w:rsid w:val="00BE6DE2"/>
    <w:rsid w:val="00BE6EBC"/>
    <w:rsid w:val="00BE780F"/>
    <w:rsid w:val="00BE7825"/>
    <w:rsid w:val="00BE7C40"/>
    <w:rsid w:val="00BE7E00"/>
    <w:rsid w:val="00BF0162"/>
    <w:rsid w:val="00BF16BB"/>
    <w:rsid w:val="00BF1D98"/>
    <w:rsid w:val="00BF2D3D"/>
    <w:rsid w:val="00BF3B55"/>
    <w:rsid w:val="00BF5763"/>
    <w:rsid w:val="00BF58FD"/>
    <w:rsid w:val="00C00411"/>
    <w:rsid w:val="00C00588"/>
    <w:rsid w:val="00C0111C"/>
    <w:rsid w:val="00C015D8"/>
    <w:rsid w:val="00C0171B"/>
    <w:rsid w:val="00C0208D"/>
    <w:rsid w:val="00C02179"/>
    <w:rsid w:val="00C02472"/>
    <w:rsid w:val="00C02B4F"/>
    <w:rsid w:val="00C02F08"/>
    <w:rsid w:val="00C04DB7"/>
    <w:rsid w:val="00C0587D"/>
    <w:rsid w:val="00C05B6D"/>
    <w:rsid w:val="00C078C0"/>
    <w:rsid w:val="00C07AC2"/>
    <w:rsid w:val="00C07EAA"/>
    <w:rsid w:val="00C10408"/>
    <w:rsid w:val="00C10FF7"/>
    <w:rsid w:val="00C11403"/>
    <w:rsid w:val="00C11D9E"/>
    <w:rsid w:val="00C11E72"/>
    <w:rsid w:val="00C12303"/>
    <w:rsid w:val="00C14435"/>
    <w:rsid w:val="00C1655C"/>
    <w:rsid w:val="00C16BFD"/>
    <w:rsid w:val="00C17564"/>
    <w:rsid w:val="00C17ED4"/>
    <w:rsid w:val="00C201C9"/>
    <w:rsid w:val="00C206B9"/>
    <w:rsid w:val="00C20D5E"/>
    <w:rsid w:val="00C20E11"/>
    <w:rsid w:val="00C21FBE"/>
    <w:rsid w:val="00C2255A"/>
    <w:rsid w:val="00C23625"/>
    <w:rsid w:val="00C23DB2"/>
    <w:rsid w:val="00C23F73"/>
    <w:rsid w:val="00C2443A"/>
    <w:rsid w:val="00C24A33"/>
    <w:rsid w:val="00C261A0"/>
    <w:rsid w:val="00C26619"/>
    <w:rsid w:val="00C26972"/>
    <w:rsid w:val="00C26F7D"/>
    <w:rsid w:val="00C2719B"/>
    <w:rsid w:val="00C300A3"/>
    <w:rsid w:val="00C30843"/>
    <w:rsid w:val="00C31C0B"/>
    <w:rsid w:val="00C31FE6"/>
    <w:rsid w:val="00C32321"/>
    <w:rsid w:val="00C32570"/>
    <w:rsid w:val="00C32C7F"/>
    <w:rsid w:val="00C33CC0"/>
    <w:rsid w:val="00C33E47"/>
    <w:rsid w:val="00C34A94"/>
    <w:rsid w:val="00C34DB5"/>
    <w:rsid w:val="00C36439"/>
    <w:rsid w:val="00C3689B"/>
    <w:rsid w:val="00C368DE"/>
    <w:rsid w:val="00C37A77"/>
    <w:rsid w:val="00C40304"/>
    <w:rsid w:val="00C4373B"/>
    <w:rsid w:val="00C452CA"/>
    <w:rsid w:val="00C4539E"/>
    <w:rsid w:val="00C46D25"/>
    <w:rsid w:val="00C4704D"/>
    <w:rsid w:val="00C474DE"/>
    <w:rsid w:val="00C4794A"/>
    <w:rsid w:val="00C47E30"/>
    <w:rsid w:val="00C50385"/>
    <w:rsid w:val="00C50388"/>
    <w:rsid w:val="00C50490"/>
    <w:rsid w:val="00C50789"/>
    <w:rsid w:val="00C52448"/>
    <w:rsid w:val="00C527A6"/>
    <w:rsid w:val="00C53264"/>
    <w:rsid w:val="00C53C4F"/>
    <w:rsid w:val="00C540D1"/>
    <w:rsid w:val="00C54A36"/>
    <w:rsid w:val="00C553D4"/>
    <w:rsid w:val="00C55FFF"/>
    <w:rsid w:val="00C6109C"/>
    <w:rsid w:val="00C61183"/>
    <w:rsid w:val="00C63182"/>
    <w:rsid w:val="00C6384C"/>
    <w:rsid w:val="00C64842"/>
    <w:rsid w:val="00C649C7"/>
    <w:rsid w:val="00C66B6E"/>
    <w:rsid w:val="00C67749"/>
    <w:rsid w:val="00C703A8"/>
    <w:rsid w:val="00C7066E"/>
    <w:rsid w:val="00C70821"/>
    <w:rsid w:val="00C70866"/>
    <w:rsid w:val="00C70CDB"/>
    <w:rsid w:val="00C71DE4"/>
    <w:rsid w:val="00C72798"/>
    <w:rsid w:val="00C72A3F"/>
    <w:rsid w:val="00C732CC"/>
    <w:rsid w:val="00C73649"/>
    <w:rsid w:val="00C7476E"/>
    <w:rsid w:val="00C747AE"/>
    <w:rsid w:val="00C75005"/>
    <w:rsid w:val="00C764FF"/>
    <w:rsid w:val="00C76862"/>
    <w:rsid w:val="00C76B41"/>
    <w:rsid w:val="00C80DA0"/>
    <w:rsid w:val="00C80EFE"/>
    <w:rsid w:val="00C81B67"/>
    <w:rsid w:val="00C81E53"/>
    <w:rsid w:val="00C826C1"/>
    <w:rsid w:val="00C82894"/>
    <w:rsid w:val="00C82EFD"/>
    <w:rsid w:val="00C83297"/>
    <w:rsid w:val="00C83D3C"/>
    <w:rsid w:val="00C84436"/>
    <w:rsid w:val="00C84476"/>
    <w:rsid w:val="00C849DA"/>
    <w:rsid w:val="00C84B01"/>
    <w:rsid w:val="00C85461"/>
    <w:rsid w:val="00C86433"/>
    <w:rsid w:val="00C86E81"/>
    <w:rsid w:val="00C8766D"/>
    <w:rsid w:val="00C9123C"/>
    <w:rsid w:val="00C92638"/>
    <w:rsid w:val="00C930A7"/>
    <w:rsid w:val="00C937E6"/>
    <w:rsid w:val="00C9454A"/>
    <w:rsid w:val="00C94B96"/>
    <w:rsid w:val="00C966A1"/>
    <w:rsid w:val="00C96D1B"/>
    <w:rsid w:val="00C976C3"/>
    <w:rsid w:val="00C97918"/>
    <w:rsid w:val="00C97EC1"/>
    <w:rsid w:val="00CA01D0"/>
    <w:rsid w:val="00CA03BC"/>
    <w:rsid w:val="00CA0687"/>
    <w:rsid w:val="00CA085B"/>
    <w:rsid w:val="00CA134D"/>
    <w:rsid w:val="00CA2030"/>
    <w:rsid w:val="00CA374A"/>
    <w:rsid w:val="00CA3F7D"/>
    <w:rsid w:val="00CA440D"/>
    <w:rsid w:val="00CA446B"/>
    <w:rsid w:val="00CA56E8"/>
    <w:rsid w:val="00CA76CA"/>
    <w:rsid w:val="00CB19CD"/>
    <w:rsid w:val="00CB3772"/>
    <w:rsid w:val="00CB43B0"/>
    <w:rsid w:val="00CB44CD"/>
    <w:rsid w:val="00CB61F2"/>
    <w:rsid w:val="00CB6B91"/>
    <w:rsid w:val="00CB76C2"/>
    <w:rsid w:val="00CB77A5"/>
    <w:rsid w:val="00CC0C83"/>
    <w:rsid w:val="00CC27F9"/>
    <w:rsid w:val="00CC2992"/>
    <w:rsid w:val="00CC3A02"/>
    <w:rsid w:val="00CC3BBB"/>
    <w:rsid w:val="00CC4079"/>
    <w:rsid w:val="00CC42F0"/>
    <w:rsid w:val="00CC449A"/>
    <w:rsid w:val="00CC5B7C"/>
    <w:rsid w:val="00CC69B5"/>
    <w:rsid w:val="00CC73B8"/>
    <w:rsid w:val="00CC7CAB"/>
    <w:rsid w:val="00CD04E0"/>
    <w:rsid w:val="00CD07EC"/>
    <w:rsid w:val="00CD23A2"/>
    <w:rsid w:val="00CD2454"/>
    <w:rsid w:val="00CD33BE"/>
    <w:rsid w:val="00CD5CA9"/>
    <w:rsid w:val="00CD5D71"/>
    <w:rsid w:val="00CD7369"/>
    <w:rsid w:val="00CD75B7"/>
    <w:rsid w:val="00CD7AA3"/>
    <w:rsid w:val="00CE05C3"/>
    <w:rsid w:val="00CE080E"/>
    <w:rsid w:val="00CE171E"/>
    <w:rsid w:val="00CE1A0A"/>
    <w:rsid w:val="00CE206F"/>
    <w:rsid w:val="00CE31DD"/>
    <w:rsid w:val="00CE36C9"/>
    <w:rsid w:val="00CE3B3B"/>
    <w:rsid w:val="00CE4CD5"/>
    <w:rsid w:val="00CE4FE2"/>
    <w:rsid w:val="00CE5BE6"/>
    <w:rsid w:val="00CE5F71"/>
    <w:rsid w:val="00CE7A81"/>
    <w:rsid w:val="00CF01DB"/>
    <w:rsid w:val="00CF0385"/>
    <w:rsid w:val="00CF059D"/>
    <w:rsid w:val="00CF0674"/>
    <w:rsid w:val="00CF1A7E"/>
    <w:rsid w:val="00CF1BDC"/>
    <w:rsid w:val="00CF2628"/>
    <w:rsid w:val="00CF375E"/>
    <w:rsid w:val="00CF4291"/>
    <w:rsid w:val="00CF483A"/>
    <w:rsid w:val="00CF55DD"/>
    <w:rsid w:val="00CF5A74"/>
    <w:rsid w:val="00CF5FF2"/>
    <w:rsid w:val="00CF7B46"/>
    <w:rsid w:val="00CF7CDA"/>
    <w:rsid w:val="00D0022D"/>
    <w:rsid w:val="00D00CD6"/>
    <w:rsid w:val="00D00F9A"/>
    <w:rsid w:val="00D01A7A"/>
    <w:rsid w:val="00D02FBA"/>
    <w:rsid w:val="00D03361"/>
    <w:rsid w:val="00D03A86"/>
    <w:rsid w:val="00D04C7F"/>
    <w:rsid w:val="00D0558D"/>
    <w:rsid w:val="00D05604"/>
    <w:rsid w:val="00D05859"/>
    <w:rsid w:val="00D05986"/>
    <w:rsid w:val="00D06155"/>
    <w:rsid w:val="00D06173"/>
    <w:rsid w:val="00D062C1"/>
    <w:rsid w:val="00D06929"/>
    <w:rsid w:val="00D0701E"/>
    <w:rsid w:val="00D106BC"/>
    <w:rsid w:val="00D110E2"/>
    <w:rsid w:val="00D119F3"/>
    <w:rsid w:val="00D11CFB"/>
    <w:rsid w:val="00D123AA"/>
    <w:rsid w:val="00D1256D"/>
    <w:rsid w:val="00D126E7"/>
    <w:rsid w:val="00D12839"/>
    <w:rsid w:val="00D1288C"/>
    <w:rsid w:val="00D13AD4"/>
    <w:rsid w:val="00D13F15"/>
    <w:rsid w:val="00D150A1"/>
    <w:rsid w:val="00D15977"/>
    <w:rsid w:val="00D15AB2"/>
    <w:rsid w:val="00D15BDE"/>
    <w:rsid w:val="00D16BA5"/>
    <w:rsid w:val="00D16BE8"/>
    <w:rsid w:val="00D16ED3"/>
    <w:rsid w:val="00D175E9"/>
    <w:rsid w:val="00D17E0D"/>
    <w:rsid w:val="00D214EA"/>
    <w:rsid w:val="00D215C0"/>
    <w:rsid w:val="00D21737"/>
    <w:rsid w:val="00D2409D"/>
    <w:rsid w:val="00D24218"/>
    <w:rsid w:val="00D24667"/>
    <w:rsid w:val="00D24FF9"/>
    <w:rsid w:val="00D25082"/>
    <w:rsid w:val="00D253B8"/>
    <w:rsid w:val="00D2544B"/>
    <w:rsid w:val="00D26263"/>
    <w:rsid w:val="00D2661F"/>
    <w:rsid w:val="00D27E5E"/>
    <w:rsid w:val="00D30376"/>
    <w:rsid w:val="00D3071F"/>
    <w:rsid w:val="00D32B31"/>
    <w:rsid w:val="00D33AEA"/>
    <w:rsid w:val="00D33F1A"/>
    <w:rsid w:val="00D34854"/>
    <w:rsid w:val="00D34DC1"/>
    <w:rsid w:val="00D3500A"/>
    <w:rsid w:val="00D3543B"/>
    <w:rsid w:val="00D3569C"/>
    <w:rsid w:val="00D3665C"/>
    <w:rsid w:val="00D36F6E"/>
    <w:rsid w:val="00D37649"/>
    <w:rsid w:val="00D377FC"/>
    <w:rsid w:val="00D37B90"/>
    <w:rsid w:val="00D403EF"/>
    <w:rsid w:val="00D40465"/>
    <w:rsid w:val="00D41782"/>
    <w:rsid w:val="00D419C6"/>
    <w:rsid w:val="00D41DA8"/>
    <w:rsid w:val="00D428FF"/>
    <w:rsid w:val="00D42B59"/>
    <w:rsid w:val="00D42CC1"/>
    <w:rsid w:val="00D43CE2"/>
    <w:rsid w:val="00D44C0E"/>
    <w:rsid w:val="00D45EC3"/>
    <w:rsid w:val="00D4734E"/>
    <w:rsid w:val="00D47480"/>
    <w:rsid w:val="00D47725"/>
    <w:rsid w:val="00D50956"/>
    <w:rsid w:val="00D50E4E"/>
    <w:rsid w:val="00D52441"/>
    <w:rsid w:val="00D53072"/>
    <w:rsid w:val="00D53284"/>
    <w:rsid w:val="00D5363A"/>
    <w:rsid w:val="00D55358"/>
    <w:rsid w:val="00D56234"/>
    <w:rsid w:val="00D567FB"/>
    <w:rsid w:val="00D57037"/>
    <w:rsid w:val="00D57167"/>
    <w:rsid w:val="00D576F0"/>
    <w:rsid w:val="00D57CE9"/>
    <w:rsid w:val="00D61027"/>
    <w:rsid w:val="00D61752"/>
    <w:rsid w:val="00D61BF1"/>
    <w:rsid w:val="00D62801"/>
    <w:rsid w:val="00D62CDE"/>
    <w:rsid w:val="00D63D46"/>
    <w:rsid w:val="00D6526E"/>
    <w:rsid w:val="00D65574"/>
    <w:rsid w:val="00D659B5"/>
    <w:rsid w:val="00D65AD2"/>
    <w:rsid w:val="00D6696A"/>
    <w:rsid w:val="00D6738C"/>
    <w:rsid w:val="00D67565"/>
    <w:rsid w:val="00D67902"/>
    <w:rsid w:val="00D705B9"/>
    <w:rsid w:val="00D7112D"/>
    <w:rsid w:val="00D71F9E"/>
    <w:rsid w:val="00D72BA3"/>
    <w:rsid w:val="00D73834"/>
    <w:rsid w:val="00D74F94"/>
    <w:rsid w:val="00D75699"/>
    <w:rsid w:val="00D75836"/>
    <w:rsid w:val="00D75B42"/>
    <w:rsid w:val="00D76345"/>
    <w:rsid w:val="00D769F3"/>
    <w:rsid w:val="00D7709E"/>
    <w:rsid w:val="00D7746A"/>
    <w:rsid w:val="00D77ED5"/>
    <w:rsid w:val="00D81316"/>
    <w:rsid w:val="00D82757"/>
    <w:rsid w:val="00D8293F"/>
    <w:rsid w:val="00D83727"/>
    <w:rsid w:val="00D83E84"/>
    <w:rsid w:val="00D84393"/>
    <w:rsid w:val="00D875E6"/>
    <w:rsid w:val="00D87B7C"/>
    <w:rsid w:val="00D912A2"/>
    <w:rsid w:val="00D91D09"/>
    <w:rsid w:val="00D92371"/>
    <w:rsid w:val="00D934F0"/>
    <w:rsid w:val="00D9350F"/>
    <w:rsid w:val="00D93577"/>
    <w:rsid w:val="00D93B48"/>
    <w:rsid w:val="00D93EF1"/>
    <w:rsid w:val="00D956CB"/>
    <w:rsid w:val="00D958AF"/>
    <w:rsid w:val="00D95A48"/>
    <w:rsid w:val="00D95A80"/>
    <w:rsid w:val="00D95FE6"/>
    <w:rsid w:val="00D96898"/>
    <w:rsid w:val="00D96A69"/>
    <w:rsid w:val="00D9791A"/>
    <w:rsid w:val="00D97C97"/>
    <w:rsid w:val="00DA1E00"/>
    <w:rsid w:val="00DA1E01"/>
    <w:rsid w:val="00DA4403"/>
    <w:rsid w:val="00DA5B1E"/>
    <w:rsid w:val="00DA7C8F"/>
    <w:rsid w:val="00DA7D11"/>
    <w:rsid w:val="00DB0225"/>
    <w:rsid w:val="00DB11A9"/>
    <w:rsid w:val="00DB2F6D"/>
    <w:rsid w:val="00DB3934"/>
    <w:rsid w:val="00DB39D5"/>
    <w:rsid w:val="00DB4852"/>
    <w:rsid w:val="00DB4B2A"/>
    <w:rsid w:val="00DB5B7A"/>
    <w:rsid w:val="00DB5FF9"/>
    <w:rsid w:val="00DB618A"/>
    <w:rsid w:val="00DB6D08"/>
    <w:rsid w:val="00DB6F66"/>
    <w:rsid w:val="00DB7496"/>
    <w:rsid w:val="00DC0008"/>
    <w:rsid w:val="00DC0915"/>
    <w:rsid w:val="00DC0DB1"/>
    <w:rsid w:val="00DC19A9"/>
    <w:rsid w:val="00DC2903"/>
    <w:rsid w:val="00DC3D59"/>
    <w:rsid w:val="00DC4493"/>
    <w:rsid w:val="00DC4BCE"/>
    <w:rsid w:val="00DC7CF0"/>
    <w:rsid w:val="00DC7EA2"/>
    <w:rsid w:val="00DD1955"/>
    <w:rsid w:val="00DD317C"/>
    <w:rsid w:val="00DD36DC"/>
    <w:rsid w:val="00DD397B"/>
    <w:rsid w:val="00DD3F88"/>
    <w:rsid w:val="00DD40AB"/>
    <w:rsid w:val="00DD4CCC"/>
    <w:rsid w:val="00DD500F"/>
    <w:rsid w:val="00DD5587"/>
    <w:rsid w:val="00DD6663"/>
    <w:rsid w:val="00DD6D92"/>
    <w:rsid w:val="00DD74B9"/>
    <w:rsid w:val="00DE185F"/>
    <w:rsid w:val="00DE3491"/>
    <w:rsid w:val="00DE39D6"/>
    <w:rsid w:val="00DE4151"/>
    <w:rsid w:val="00DE4866"/>
    <w:rsid w:val="00DE6949"/>
    <w:rsid w:val="00DF0111"/>
    <w:rsid w:val="00DF05DE"/>
    <w:rsid w:val="00DF0BC4"/>
    <w:rsid w:val="00DF1D51"/>
    <w:rsid w:val="00DF24A0"/>
    <w:rsid w:val="00DF2693"/>
    <w:rsid w:val="00DF2D95"/>
    <w:rsid w:val="00DF2F12"/>
    <w:rsid w:val="00DF3747"/>
    <w:rsid w:val="00DF374D"/>
    <w:rsid w:val="00DF42EE"/>
    <w:rsid w:val="00DF61DF"/>
    <w:rsid w:val="00DF75C1"/>
    <w:rsid w:val="00DF76B0"/>
    <w:rsid w:val="00DF78E1"/>
    <w:rsid w:val="00E00A89"/>
    <w:rsid w:val="00E01021"/>
    <w:rsid w:val="00E0176C"/>
    <w:rsid w:val="00E02158"/>
    <w:rsid w:val="00E024B0"/>
    <w:rsid w:val="00E03026"/>
    <w:rsid w:val="00E036AB"/>
    <w:rsid w:val="00E037AA"/>
    <w:rsid w:val="00E0434A"/>
    <w:rsid w:val="00E04C81"/>
    <w:rsid w:val="00E052AA"/>
    <w:rsid w:val="00E05924"/>
    <w:rsid w:val="00E06B3B"/>
    <w:rsid w:val="00E06C67"/>
    <w:rsid w:val="00E077E8"/>
    <w:rsid w:val="00E104C4"/>
    <w:rsid w:val="00E10A01"/>
    <w:rsid w:val="00E11653"/>
    <w:rsid w:val="00E11CC4"/>
    <w:rsid w:val="00E11CF5"/>
    <w:rsid w:val="00E1327E"/>
    <w:rsid w:val="00E1362C"/>
    <w:rsid w:val="00E143FA"/>
    <w:rsid w:val="00E146F4"/>
    <w:rsid w:val="00E14C5C"/>
    <w:rsid w:val="00E15820"/>
    <w:rsid w:val="00E16281"/>
    <w:rsid w:val="00E16A3E"/>
    <w:rsid w:val="00E17883"/>
    <w:rsid w:val="00E20221"/>
    <w:rsid w:val="00E20745"/>
    <w:rsid w:val="00E21DDF"/>
    <w:rsid w:val="00E22C75"/>
    <w:rsid w:val="00E23887"/>
    <w:rsid w:val="00E244C2"/>
    <w:rsid w:val="00E25021"/>
    <w:rsid w:val="00E25410"/>
    <w:rsid w:val="00E255B2"/>
    <w:rsid w:val="00E265A5"/>
    <w:rsid w:val="00E26ADE"/>
    <w:rsid w:val="00E275E0"/>
    <w:rsid w:val="00E3078B"/>
    <w:rsid w:val="00E30F07"/>
    <w:rsid w:val="00E31FB8"/>
    <w:rsid w:val="00E32F0B"/>
    <w:rsid w:val="00E335AC"/>
    <w:rsid w:val="00E335ED"/>
    <w:rsid w:val="00E3447C"/>
    <w:rsid w:val="00E34881"/>
    <w:rsid w:val="00E34C4F"/>
    <w:rsid w:val="00E362A3"/>
    <w:rsid w:val="00E369D7"/>
    <w:rsid w:val="00E36A89"/>
    <w:rsid w:val="00E36B99"/>
    <w:rsid w:val="00E37172"/>
    <w:rsid w:val="00E378D9"/>
    <w:rsid w:val="00E37A35"/>
    <w:rsid w:val="00E37C60"/>
    <w:rsid w:val="00E402D7"/>
    <w:rsid w:val="00E412F6"/>
    <w:rsid w:val="00E41E2F"/>
    <w:rsid w:val="00E420D1"/>
    <w:rsid w:val="00E42852"/>
    <w:rsid w:val="00E4313C"/>
    <w:rsid w:val="00E4318A"/>
    <w:rsid w:val="00E432D9"/>
    <w:rsid w:val="00E435B1"/>
    <w:rsid w:val="00E44FEE"/>
    <w:rsid w:val="00E47387"/>
    <w:rsid w:val="00E4753B"/>
    <w:rsid w:val="00E50795"/>
    <w:rsid w:val="00E518B0"/>
    <w:rsid w:val="00E522C1"/>
    <w:rsid w:val="00E5263A"/>
    <w:rsid w:val="00E5391D"/>
    <w:rsid w:val="00E542E7"/>
    <w:rsid w:val="00E5482E"/>
    <w:rsid w:val="00E55ADC"/>
    <w:rsid w:val="00E562AB"/>
    <w:rsid w:val="00E56585"/>
    <w:rsid w:val="00E57339"/>
    <w:rsid w:val="00E57CD1"/>
    <w:rsid w:val="00E57E90"/>
    <w:rsid w:val="00E604F1"/>
    <w:rsid w:val="00E60FF6"/>
    <w:rsid w:val="00E61D0B"/>
    <w:rsid w:val="00E61D24"/>
    <w:rsid w:val="00E62032"/>
    <w:rsid w:val="00E63C8C"/>
    <w:rsid w:val="00E6493C"/>
    <w:rsid w:val="00E65753"/>
    <w:rsid w:val="00E669B2"/>
    <w:rsid w:val="00E66D1F"/>
    <w:rsid w:val="00E66F4F"/>
    <w:rsid w:val="00E67252"/>
    <w:rsid w:val="00E70789"/>
    <w:rsid w:val="00E70B55"/>
    <w:rsid w:val="00E71145"/>
    <w:rsid w:val="00E71C77"/>
    <w:rsid w:val="00E72522"/>
    <w:rsid w:val="00E72DB9"/>
    <w:rsid w:val="00E73B78"/>
    <w:rsid w:val="00E75AE3"/>
    <w:rsid w:val="00E77C9F"/>
    <w:rsid w:val="00E80FBA"/>
    <w:rsid w:val="00E820A9"/>
    <w:rsid w:val="00E8377C"/>
    <w:rsid w:val="00E861A2"/>
    <w:rsid w:val="00E86939"/>
    <w:rsid w:val="00E86B3D"/>
    <w:rsid w:val="00E87125"/>
    <w:rsid w:val="00E87779"/>
    <w:rsid w:val="00E921E7"/>
    <w:rsid w:val="00E940DD"/>
    <w:rsid w:val="00E94698"/>
    <w:rsid w:val="00E95784"/>
    <w:rsid w:val="00E95811"/>
    <w:rsid w:val="00E95964"/>
    <w:rsid w:val="00E9625A"/>
    <w:rsid w:val="00E96EC3"/>
    <w:rsid w:val="00E97419"/>
    <w:rsid w:val="00E97964"/>
    <w:rsid w:val="00E97CE9"/>
    <w:rsid w:val="00EA0EFE"/>
    <w:rsid w:val="00EA1262"/>
    <w:rsid w:val="00EA1E8F"/>
    <w:rsid w:val="00EA24CA"/>
    <w:rsid w:val="00EA2980"/>
    <w:rsid w:val="00EA2F05"/>
    <w:rsid w:val="00EA3CFC"/>
    <w:rsid w:val="00EA4BA7"/>
    <w:rsid w:val="00EA7990"/>
    <w:rsid w:val="00EB1B45"/>
    <w:rsid w:val="00EB1C9B"/>
    <w:rsid w:val="00EB1FE6"/>
    <w:rsid w:val="00EB2E03"/>
    <w:rsid w:val="00EB3408"/>
    <w:rsid w:val="00EB36C4"/>
    <w:rsid w:val="00EB451E"/>
    <w:rsid w:val="00EB5DD4"/>
    <w:rsid w:val="00EB5F32"/>
    <w:rsid w:val="00EB7434"/>
    <w:rsid w:val="00EB7901"/>
    <w:rsid w:val="00EC04FE"/>
    <w:rsid w:val="00EC06BA"/>
    <w:rsid w:val="00EC0CFA"/>
    <w:rsid w:val="00EC1E76"/>
    <w:rsid w:val="00EC344A"/>
    <w:rsid w:val="00EC3EBE"/>
    <w:rsid w:val="00EC4829"/>
    <w:rsid w:val="00EC48EE"/>
    <w:rsid w:val="00EC4EBC"/>
    <w:rsid w:val="00EC57FA"/>
    <w:rsid w:val="00EC5E53"/>
    <w:rsid w:val="00EC658A"/>
    <w:rsid w:val="00EC69B8"/>
    <w:rsid w:val="00EC7257"/>
    <w:rsid w:val="00EC7642"/>
    <w:rsid w:val="00EC7F68"/>
    <w:rsid w:val="00EC7FA3"/>
    <w:rsid w:val="00ED0650"/>
    <w:rsid w:val="00ED0F03"/>
    <w:rsid w:val="00ED2148"/>
    <w:rsid w:val="00ED3C16"/>
    <w:rsid w:val="00ED5C74"/>
    <w:rsid w:val="00ED6977"/>
    <w:rsid w:val="00ED6DE2"/>
    <w:rsid w:val="00ED73EF"/>
    <w:rsid w:val="00ED7471"/>
    <w:rsid w:val="00ED7A00"/>
    <w:rsid w:val="00ED7CFC"/>
    <w:rsid w:val="00EE0C1A"/>
    <w:rsid w:val="00EE0CC7"/>
    <w:rsid w:val="00EE0F1C"/>
    <w:rsid w:val="00EE168E"/>
    <w:rsid w:val="00EE1721"/>
    <w:rsid w:val="00EE18EF"/>
    <w:rsid w:val="00EE1B45"/>
    <w:rsid w:val="00EE21AD"/>
    <w:rsid w:val="00EE2979"/>
    <w:rsid w:val="00EE3622"/>
    <w:rsid w:val="00EE3F1A"/>
    <w:rsid w:val="00EE3F40"/>
    <w:rsid w:val="00EE4756"/>
    <w:rsid w:val="00EE4985"/>
    <w:rsid w:val="00EE4AB0"/>
    <w:rsid w:val="00EE5295"/>
    <w:rsid w:val="00EE5660"/>
    <w:rsid w:val="00EE56CF"/>
    <w:rsid w:val="00EE5789"/>
    <w:rsid w:val="00EE6460"/>
    <w:rsid w:val="00EE6A74"/>
    <w:rsid w:val="00EE7450"/>
    <w:rsid w:val="00EE7C65"/>
    <w:rsid w:val="00EF03DA"/>
    <w:rsid w:val="00EF0400"/>
    <w:rsid w:val="00EF08E5"/>
    <w:rsid w:val="00EF1A4E"/>
    <w:rsid w:val="00EF2183"/>
    <w:rsid w:val="00EF3EB5"/>
    <w:rsid w:val="00EF6FCE"/>
    <w:rsid w:val="00EF741D"/>
    <w:rsid w:val="00EF7A28"/>
    <w:rsid w:val="00F0109B"/>
    <w:rsid w:val="00F016A5"/>
    <w:rsid w:val="00F01824"/>
    <w:rsid w:val="00F035BB"/>
    <w:rsid w:val="00F03654"/>
    <w:rsid w:val="00F036D8"/>
    <w:rsid w:val="00F0464F"/>
    <w:rsid w:val="00F04CF3"/>
    <w:rsid w:val="00F051A3"/>
    <w:rsid w:val="00F054CE"/>
    <w:rsid w:val="00F05823"/>
    <w:rsid w:val="00F062C7"/>
    <w:rsid w:val="00F06458"/>
    <w:rsid w:val="00F06DCB"/>
    <w:rsid w:val="00F07915"/>
    <w:rsid w:val="00F07BC0"/>
    <w:rsid w:val="00F12482"/>
    <w:rsid w:val="00F12596"/>
    <w:rsid w:val="00F135F9"/>
    <w:rsid w:val="00F1448F"/>
    <w:rsid w:val="00F14652"/>
    <w:rsid w:val="00F149C4"/>
    <w:rsid w:val="00F14E9A"/>
    <w:rsid w:val="00F1531E"/>
    <w:rsid w:val="00F15377"/>
    <w:rsid w:val="00F157F9"/>
    <w:rsid w:val="00F15AD0"/>
    <w:rsid w:val="00F20255"/>
    <w:rsid w:val="00F20859"/>
    <w:rsid w:val="00F20CD0"/>
    <w:rsid w:val="00F20F5F"/>
    <w:rsid w:val="00F21546"/>
    <w:rsid w:val="00F2157B"/>
    <w:rsid w:val="00F2164D"/>
    <w:rsid w:val="00F219BD"/>
    <w:rsid w:val="00F22C6B"/>
    <w:rsid w:val="00F2332D"/>
    <w:rsid w:val="00F23E02"/>
    <w:rsid w:val="00F24F91"/>
    <w:rsid w:val="00F253BC"/>
    <w:rsid w:val="00F2553A"/>
    <w:rsid w:val="00F2555E"/>
    <w:rsid w:val="00F32B1E"/>
    <w:rsid w:val="00F32D7A"/>
    <w:rsid w:val="00F32E67"/>
    <w:rsid w:val="00F33A3A"/>
    <w:rsid w:val="00F33E42"/>
    <w:rsid w:val="00F33FAA"/>
    <w:rsid w:val="00F348E3"/>
    <w:rsid w:val="00F35CE3"/>
    <w:rsid w:val="00F367CC"/>
    <w:rsid w:val="00F37D8D"/>
    <w:rsid w:val="00F402FE"/>
    <w:rsid w:val="00F40827"/>
    <w:rsid w:val="00F40F36"/>
    <w:rsid w:val="00F415EA"/>
    <w:rsid w:val="00F421AC"/>
    <w:rsid w:val="00F42FD7"/>
    <w:rsid w:val="00F433B7"/>
    <w:rsid w:val="00F433F6"/>
    <w:rsid w:val="00F43874"/>
    <w:rsid w:val="00F43A45"/>
    <w:rsid w:val="00F43B71"/>
    <w:rsid w:val="00F44D4A"/>
    <w:rsid w:val="00F4541D"/>
    <w:rsid w:val="00F45F55"/>
    <w:rsid w:val="00F46467"/>
    <w:rsid w:val="00F46D44"/>
    <w:rsid w:val="00F479C6"/>
    <w:rsid w:val="00F50518"/>
    <w:rsid w:val="00F50D91"/>
    <w:rsid w:val="00F50F8A"/>
    <w:rsid w:val="00F51A2D"/>
    <w:rsid w:val="00F5345A"/>
    <w:rsid w:val="00F541B2"/>
    <w:rsid w:val="00F54511"/>
    <w:rsid w:val="00F55212"/>
    <w:rsid w:val="00F55390"/>
    <w:rsid w:val="00F55B32"/>
    <w:rsid w:val="00F55F42"/>
    <w:rsid w:val="00F56F02"/>
    <w:rsid w:val="00F57A07"/>
    <w:rsid w:val="00F57C67"/>
    <w:rsid w:val="00F60809"/>
    <w:rsid w:val="00F620F9"/>
    <w:rsid w:val="00F62B5D"/>
    <w:rsid w:val="00F63910"/>
    <w:rsid w:val="00F64FDB"/>
    <w:rsid w:val="00F65535"/>
    <w:rsid w:val="00F656E6"/>
    <w:rsid w:val="00F7036A"/>
    <w:rsid w:val="00F70375"/>
    <w:rsid w:val="00F70C51"/>
    <w:rsid w:val="00F7115E"/>
    <w:rsid w:val="00F712C0"/>
    <w:rsid w:val="00F7139C"/>
    <w:rsid w:val="00F71605"/>
    <w:rsid w:val="00F71CBF"/>
    <w:rsid w:val="00F723FE"/>
    <w:rsid w:val="00F72E69"/>
    <w:rsid w:val="00F7367D"/>
    <w:rsid w:val="00F746D9"/>
    <w:rsid w:val="00F74801"/>
    <w:rsid w:val="00F74B95"/>
    <w:rsid w:val="00F75044"/>
    <w:rsid w:val="00F75AEB"/>
    <w:rsid w:val="00F7665A"/>
    <w:rsid w:val="00F772BD"/>
    <w:rsid w:val="00F77330"/>
    <w:rsid w:val="00F773A6"/>
    <w:rsid w:val="00F7791C"/>
    <w:rsid w:val="00F77B5A"/>
    <w:rsid w:val="00F80353"/>
    <w:rsid w:val="00F811BA"/>
    <w:rsid w:val="00F81997"/>
    <w:rsid w:val="00F819C2"/>
    <w:rsid w:val="00F823D7"/>
    <w:rsid w:val="00F82599"/>
    <w:rsid w:val="00F8550A"/>
    <w:rsid w:val="00F8690B"/>
    <w:rsid w:val="00F86BFF"/>
    <w:rsid w:val="00F873BF"/>
    <w:rsid w:val="00F90431"/>
    <w:rsid w:val="00F91748"/>
    <w:rsid w:val="00F91D8F"/>
    <w:rsid w:val="00F91DB1"/>
    <w:rsid w:val="00F93800"/>
    <w:rsid w:val="00F93C08"/>
    <w:rsid w:val="00F95854"/>
    <w:rsid w:val="00F95EF4"/>
    <w:rsid w:val="00F96140"/>
    <w:rsid w:val="00FA03D3"/>
    <w:rsid w:val="00FA143C"/>
    <w:rsid w:val="00FA15CC"/>
    <w:rsid w:val="00FA2292"/>
    <w:rsid w:val="00FA2D32"/>
    <w:rsid w:val="00FA31D6"/>
    <w:rsid w:val="00FA3697"/>
    <w:rsid w:val="00FA3BA1"/>
    <w:rsid w:val="00FA4F07"/>
    <w:rsid w:val="00FA6A68"/>
    <w:rsid w:val="00FA6C20"/>
    <w:rsid w:val="00FA717B"/>
    <w:rsid w:val="00FA745C"/>
    <w:rsid w:val="00FB06D0"/>
    <w:rsid w:val="00FB1552"/>
    <w:rsid w:val="00FB15CF"/>
    <w:rsid w:val="00FB18DB"/>
    <w:rsid w:val="00FB20DA"/>
    <w:rsid w:val="00FB2A92"/>
    <w:rsid w:val="00FB3CA5"/>
    <w:rsid w:val="00FB3D21"/>
    <w:rsid w:val="00FB3F3C"/>
    <w:rsid w:val="00FB466B"/>
    <w:rsid w:val="00FB53E2"/>
    <w:rsid w:val="00FB7813"/>
    <w:rsid w:val="00FC00EF"/>
    <w:rsid w:val="00FC0A7F"/>
    <w:rsid w:val="00FC1460"/>
    <w:rsid w:val="00FC17B8"/>
    <w:rsid w:val="00FC193D"/>
    <w:rsid w:val="00FC1953"/>
    <w:rsid w:val="00FC1C19"/>
    <w:rsid w:val="00FC2427"/>
    <w:rsid w:val="00FC270C"/>
    <w:rsid w:val="00FC2A9F"/>
    <w:rsid w:val="00FC2D18"/>
    <w:rsid w:val="00FC2F85"/>
    <w:rsid w:val="00FC3E0C"/>
    <w:rsid w:val="00FC4186"/>
    <w:rsid w:val="00FC4215"/>
    <w:rsid w:val="00FC42DB"/>
    <w:rsid w:val="00FC47E6"/>
    <w:rsid w:val="00FC481E"/>
    <w:rsid w:val="00FC5707"/>
    <w:rsid w:val="00FC5B88"/>
    <w:rsid w:val="00FC6A3A"/>
    <w:rsid w:val="00FC7796"/>
    <w:rsid w:val="00FC7A6B"/>
    <w:rsid w:val="00FC7E7E"/>
    <w:rsid w:val="00FD027F"/>
    <w:rsid w:val="00FD0542"/>
    <w:rsid w:val="00FD0800"/>
    <w:rsid w:val="00FD0A5A"/>
    <w:rsid w:val="00FD3200"/>
    <w:rsid w:val="00FD3D54"/>
    <w:rsid w:val="00FD503D"/>
    <w:rsid w:val="00FD5825"/>
    <w:rsid w:val="00FD7219"/>
    <w:rsid w:val="00FD77B1"/>
    <w:rsid w:val="00FE016A"/>
    <w:rsid w:val="00FE11AB"/>
    <w:rsid w:val="00FE12B5"/>
    <w:rsid w:val="00FE19A2"/>
    <w:rsid w:val="00FE1A5E"/>
    <w:rsid w:val="00FE1C11"/>
    <w:rsid w:val="00FE22CA"/>
    <w:rsid w:val="00FE2CDF"/>
    <w:rsid w:val="00FE5621"/>
    <w:rsid w:val="00FE6735"/>
    <w:rsid w:val="00FE7FB2"/>
    <w:rsid w:val="00FF11BB"/>
    <w:rsid w:val="00FF1470"/>
    <w:rsid w:val="00FF3A9C"/>
    <w:rsid w:val="00FF40EA"/>
    <w:rsid w:val="00FF47AF"/>
    <w:rsid w:val="00FF5358"/>
    <w:rsid w:val="00FF576B"/>
    <w:rsid w:val="00FF5E77"/>
    <w:rsid w:val="00FF6156"/>
    <w:rsid w:val="00FF62DA"/>
    <w:rsid w:val="00FF66F6"/>
    <w:rsid w:val="00FF696C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535C"/>
  <w15:docId w15:val="{C4CC37C8-C8F7-4504-8BC4-58EA183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C4117"/>
  </w:style>
  <w:style w:type="paragraph" w:styleId="12">
    <w:name w:val="heading 1"/>
    <w:basedOn w:val="a1"/>
    <w:next w:val="2"/>
    <w:link w:val="13"/>
    <w:uiPriority w:val="9"/>
    <w:qFormat/>
    <w:rsid w:val="0047011B"/>
    <w:pPr>
      <w:widowControl w:val="0"/>
      <w:tabs>
        <w:tab w:val="left" w:pos="284"/>
      </w:tabs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link w:val="20"/>
    <w:uiPriority w:val="9"/>
    <w:qFormat/>
    <w:rsid w:val="00EF1A4E"/>
    <w:pPr>
      <w:widowControl w:val="0"/>
      <w:tabs>
        <w:tab w:val="left" w:pos="142"/>
        <w:tab w:val="left" w:pos="1276"/>
      </w:tabs>
      <w:spacing w:after="0" w:line="36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link w:val="30"/>
    <w:uiPriority w:val="9"/>
    <w:qFormat/>
    <w:rsid w:val="00D16BE8"/>
    <w:pPr>
      <w:widowControl w:val="0"/>
      <w:tabs>
        <w:tab w:val="left" w:pos="1276"/>
        <w:tab w:val="left" w:pos="1560"/>
      </w:tabs>
      <w:spacing w:after="0" w:line="36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4">
    <w:name w:val="heading 4"/>
    <w:basedOn w:val="a1"/>
    <w:link w:val="40"/>
    <w:qFormat/>
    <w:rsid w:val="00837506"/>
    <w:pPr>
      <w:widowControl w:val="0"/>
      <w:spacing w:before="360" w:after="120" w:line="36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"/>
    <w:rsid w:val="00470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F1A4E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D16BE8"/>
    <w:rPr>
      <w:rFonts w:ascii="Times New Roman" w:eastAsia="Times New Roman" w:hAnsi="Times New Roman" w:cs="Arial"/>
      <w:bCs/>
      <w:sz w:val="28"/>
      <w:szCs w:val="26"/>
      <w:lang w:eastAsia="ru-RU"/>
    </w:rPr>
  </w:style>
  <w:style w:type="table" w:styleId="a5">
    <w:name w:val="Table Grid"/>
    <w:basedOn w:val="a3"/>
    <w:uiPriority w:val="39"/>
    <w:rsid w:val="0013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135BE5"/>
    <w:pPr>
      <w:spacing w:line="256" w:lineRule="auto"/>
      <w:ind w:left="720"/>
      <w:contextualSpacing/>
    </w:pPr>
  </w:style>
  <w:style w:type="paragraph" w:styleId="a8">
    <w:name w:val="footer"/>
    <w:basedOn w:val="a1"/>
    <w:link w:val="a9"/>
    <w:uiPriority w:val="99"/>
    <w:unhideWhenUsed/>
    <w:rsid w:val="00BB7F84"/>
    <w:pPr>
      <w:tabs>
        <w:tab w:val="center" w:pos="4677"/>
        <w:tab w:val="right" w:pos="9355"/>
      </w:tabs>
      <w:spacing w:before="240" w:after="0" w:line="240" w:lineRule="auto"/>
      <w:jc w:val="center"/>
    </w:pPr>
    <w:rPr>
      <w:rFonts w:ascii="Times New Roman" w:hAnsi="Times New Roman"/>
      <w:sz w:val="18"/>
    </w:rPr>
  </w:style>
  <w:style w:type="character" w:customStyle="1" w:styleId="a9">
    <w:name w:val="Нижний колонтитул Знак"/>
    <w:basedOn w:val="a2"/>
    <w:link w:val="a8"/>
    <w:uiPriority w:val="99"/>
    <w:rsid w:val="00BB7F84"/>
    <w:rPr>
      <w:rFonts w:ascii="Times New Roman" w:hAnsi="Times New Roman"/>
      <w:sz w:val="18"/>
    </w:rPr>
  </w:style>
  <w:style w:type="paragraph" w:customStyle="1" w:styleId="Style18">
    <w:name w:val="Style18"/>
    <w:basedOn w:val="a1"/>
    <w:uiPriority w:val="99"/>
    <w:rsid w:val="00135BE5"/>
    <w:pPr>
      <w:widowControl w:val="0"/>
      <w:autoSpaceDE w:val="0"/>
      <w:autoSpaceDN w:val="0"/>
      <w:adjustRightInd w:val="0"/>
      <w:spacing w:after="0" w:line="343" w:lineRule="exact"/>
      <w:ind w:firstLine="55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35BE5"/>
  </w:style>
  <w:style w:type="paragraph" w:customStyle="1" w:styleId="ConsPlusNormal">
    <w:name w:val="ConsPlusNormal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1"/>
    <w:rsid w:val="00135BE5"/>
    <w:pPr>
      <w:spacing w:after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2"/>
    <w:rsid w:val="00135BE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a">
    <w:name w:val="annotation reference"/>
    <w:basedOn w:val="a2"/>
    <w:uiPriority w:val="99"/>
    <w:unhideWhenUsed/>
    <w:rsid w:val="00837506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135BE5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135BE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BE5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unhideWhenUsed/>
    <w:rsid w:val="0013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135BE5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1"/>
    <w:uiPriority w:val="99"/>
    <w:rsid w:val="00135BE5"/>
    <w:pPr>
      <w:widowControl w:val="0"/>
      <w:autoSpaceDE w:val="0"/>
      <w:autoSpaceDN w:val="0"/>
      <w:adjustRightInd w:val="0"/>
      <w:spacing w:after="0" w:line="342" w:lineRule="exact"/>
      <w:ind w:firstLine="56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0">
    <w:name w:val="Font Style30"/>
    <w:basedOn w:val="a2"/>
    <w:uiPriority w:val="99"/>
    <w:rsid w:val="00135BE5"/>
    <w:rPr>
      <w:rFonts w:ascii="Tahoma" w:hAnsi="Tahoma" w:cs="Tahoma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135BE5"/>
    <w:pPr>
      <w:widowControl w:val="0"/>
      <w:spacing w:before="100" w:beforeAutospacing="1" w:after="100" w:afterAutospacing="1" w:line="240" w:lineRule="auto"/>
      <w:contextualSpacing/>
    </w:pPr>
    <w:rPr>
      <w:rFonts w:ascii="Times New Roman" w:eastAsia="Calibri" w:hAnsi="Times New Roman" w:cs="Times New Roman"/>
      <w:bCs/>
      <w:sz w:val="28"/>
      <w:szCs w:val="24"/>
    </w:rPr>
  </w:style>
  <w:style w:type="paragraph" w:styleId="21">
    <w:name w:val="toc 2"/>
    <w:basedOn w:val="a1"/>
    <w:next w:val="a1"/>
    <w:autoRedefine/>
    <w:uiPriority w:val="39"/>
    <w:unhideWhenUsed/>
    <w:rsid w:val="00135BE5"/>
    <w:pPr>
      <w:spacing w:before="240" w:after="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135BE5"/>
    <w:pPr>
      <w:spacing w:after="0" w:line="276" w:lineRule="auto"/>
      <w:ind w:left="220"/>
    </w:pPr>
    <w:rPr>
      <w:rFonts w:ascii="Calibri" w:eastAsia="Calibri" w:hAnsi="Calibri" w:cs="Times New Roman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135BE5"/>
    <w:pPr>
      <w:spacing w:after="0" w:line="276" w:lineRule="auto"/>
      <w:ind w:left="440"/>
    </w:pPr>
    <w:rPr>
      <w:rFonts w:ascii="Calibri" w:eastAsia="Calibri" w:hAnsi="Calibri" w:cs="Times New Roman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135BE5"/>
    <w:pPr>
      <w:spacing w:after="0" w:line="276" w:lineRule="auto"/>
      <w:ind w:left="660"/>
    </w:pPr>
    <w:rPr>
      <w:rFonts w:ascii="Calibri" w:eastAsia="Calibri" w:hAnsi="Calibri" w:cs="Times New Roman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135BE5"/>
    <w:pPr>
      <w:spacing w:after="0" w:line="276" w:lineRule="auto"/>
      <w:ind w:left="880"/>
    </w:pPr>
    <w:rPr>
      <w:rFonts w:ascii="Calibri" w:eastAsia="Calibri" w:hAnsi="Calibri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135BE5"/>
    <w:pPr>
      <w:spacing w:after="0" w:line="276" w:lineRule="auto"/>
      <w:ind w:left="1100"/>
    </w:pPr>
    <w:rPr>
      <w:rFonts w:ascii="Calibri" w:eastAsia="Calibri" w:hAnsi="Calibri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135BE5"/>
    <w:pPr>
      <w:spacing w:after="0" w:line="276" w:lineRule="auto"/>
      <w:ind w:left="1320"/>
    </w:pPr>
    <w:rPr>
      <w:rFonts w:ascii="Calibri" w:eastAsia="Calibri" w:hAnsi="Calibri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135BE5"/>
    <w:pPr>
      <w:spacing w:after="0" w:line="276" w:lineRule="auto"/>
      <w:ind w:left="1540"/>
    </w:pPr>
    <w:rPr>
      <w:rFonts w:ascii="Calibri" w:eastAsia="Calibri" w:hAnsi="Calibri" w:cs="Times New Roman"/>
      <w:sz w:val="20"/>
      <w:szCs w:val="20"/>
    </w:rPr>
  </w:style>
  <w:style w:type="character" w:styleId="af1">
    <w:name w:val="line number"/>
    <w:basedOn w:val="a2"/>
    <w:uiPriority w:val="99"/>
    <w:semiHidden/>
    <w:unhideWhenUsed/>
    <w:rsid w:val="00135BE5"/>
  </w:style>
  <w:style w:type="paragraph" w:styleId="af2">
    <w:name w:val="header"/>
    <w:basedOn w:val="a1"/>
    <w:link w:val="af3"/>
    <w:uiPriority w:val="99"/>
    <w:unhideWhenUsed/>
    <w:rsid w:val="00135B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f3">
    <w:name w:val="Верхний колонтитул Знак"/>
    <w:basedOn w:val="a2"/>
    <w:link w:val="af2"/>
    <w:uiPriority w:val="99"/>
    <w:rsid w:val="00135BE5"/>
    <w:rPr>
      <w:rFonts w:ascii="Calibri" w:eastAsia="Calibri" w:hAnsi="Calibri" w:cs="Times New Roman"/>
      <w:szCs w:val="28"/>
    </w:rPr>
  </w:style>
  <w:style w:type="character" w:styleId="af4">
    <w:name w:val="Hyperlink"/>
    <w:uiPriority w:val="99"/>
    <w:unhideWhenUsed/>
    <w:rsid w:val="00135BE5"/>
    <w:rPr>
      <w:color w:val="0000FF"/>
      <w:u w:val="single"/>
    </w:rPr>
  </w:style>
  <w:style w:type="paragraph" w:styleId="af5">
    <w:name w:val="footnote text"/>
    <w:basedOn w:val="a1"/>
    <w:link w:val="af6"/>
    <w:uiPriority w:val="99"/>
    <w:unhideWhenUsed/>
    <w:rsid w:val="00B574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uiPriority w:val="99"/>
    <w:rsid w:val="00B57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837506"/>
    <w:rPr>
      <w:vertAlign w:val="superscript"/>
    </w:rPr>
  </w:style>
  <w:style w:type="character" w:customStyle="1" w:styleId="CharStyle9">
    <w:name w:val="CharStyle9"/>
    <w:rsid w:val="00135BE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8">
    <w:name w:val="No Spacing"/>
    <w:uiPriority w:val="1"/>
    <w:qFormat/>
    <w:rsid w:val="00135BE5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  <w:style w:type="paragraph" w:styleId="af9">
    <w:name w:val="TOC Heading"/>
    <w:basedOn w:val="12"/>
    <w:next w:val="a1"/>
    <w:uiPriority w:val="39"/>
    <w:unhideWhenUsed/>
    <w:qFormat/>
    <w:rsid w:val="00837506"/>
    <w:pPr>
      <w:tabs>
        <w:tab w:val="num" w:pos="1843"/>
      </w:tabs>
      <w:outlineLvl w:val="9"/>
    </w:pPr>
  </w:style>
  <w:style w:type="paragraph" w:customStyle="1" w:styleId="146">
    <w:name w:val="Стиль 14 пт По ширине После:  6 пт"/>
    <w:basedOn w:val="a1"/>
    <w:link w:val="1460"/>
    <w:autoRedefine/>
    <w:qFormat/>
    <w:rsid w:val="00135B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13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1"/>
    <w:link w:val="afb"/>
    <w:unhideWhenUsed/>
    <w:rsid w:val="00135BE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rsid w:val="00135B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rsid w:val="00135BE5"/>
    <w:rPr>
      <w:rFonts w:eastAsia="Times New Roman"/>
      <w:lang w:eastAsia="ru-RU"/>
    </w:rPr>
  </w:style>
  <w:style w:type="paragraph" w:styleId="23">
    <w:name w:val="Body Text Indent 2"/>
    <w:basedOn w:val="a1"/>
    <w:link w:val="22"/>
    <w:unhideWhenUsed/>
    <w:rsid w:val="00135BE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35BE5"/>
  </w:style>
  <w:style w:type="paragraph" w:styleId="afc">
    <w:name w:val="Normal (Web)"/>
    <w:basedOn w:val="a1"/>
    <w:uiPriority w:val="99"/>
    <w:unhideWhenUsed/>
    <w:rsid w:val="0013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135BE5"/>
    <w:rPr>
      <w:color w:val="808080"/>
    </w:rPr>
  </w:style>
  <w:style w:type="table" w:customStyle="1" w:styleId="15">
    <w:name w:val="Сетка таблицы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4"/>
    <w:uiPriority w:val="99"/>
    <w:semiHidden/>
    <w:unhideWhenUsed/>
    <w:rsid w:val="00135BE5"/>
  </w:style>
  <w:style w:type="table" w:customStyle="1" w:styleId="32">
    <w:name w:val="Сетка таблицы3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4"/>
    <w:uiPriority w:val="99"/>
    <w:semiHidden/>
    <w:unhideWhenUsed/>
    <w:rsid w:val="00135BE5"/>
  </w:style>
  <w:style w:type="table" w:customStyle="1" w:styleId="42">
    <w:name w:val="Сетка таблицы4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135BE5"/>
  </w:style>
  <w:style w:type="table" w:customStyle="1" w:styleId="310">
    <w:name w:val="Сетка таблицы31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9">
    <w:name w:val="Style69"/>
    <w:basedOn w:val="a1"/>
    <w:rsid w:val="0013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135BE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2"/>
    <w:link w:val="afe"/>
    <w:uiPriority w:val="11"/>
    <w:rsid w:val="00135BE5"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Текст 1"/>
    <w:basedOn w:val="a1"/>
    <w:rsid w:val="00135BE5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customStyle="1" w:styleId="26">
    <w:name w:val="Текст 2"/>
    <w:basedOn w:val="2"/>
    <w:qFormat/>
    <w:rsid w:val="00135BE5"/>
    <w:pPr>
      <w:tabs>
        <w:tab w:val="num" w:pos="284"/>
      </w:tabs>
      <w:spacing w:line="240" w:lineRule="auto"/>
      <w:ind w:left="716" w:hanging="432"/>
    </w:pPr>
    <w:rPr>
      <w:b/>
      <w:i/>
      <w:iCs/>
      <w:szCs w:val="24"/>
    </w:rPr>
  </w:style>
  <w:style w:type="paragraph" w:customStyle="1" w:styleId="33">
    <w:name w:val="Текст 3"/>
    <w:basedOn w:val="3"/>
    <w:rsid w:val="00135BE5"/>
    <w:pPr>
      <w:tabs>
        <w:tab w:val="num" w:pos="284"/>
        <w:tab w:val="left" w:pos="1928"/>
      </w:tabs>
      <w:spacing w:after="120" w:line="240" w:lineRule="auto"/>
      <w:ind w:left="2064" w:hanging="504"/>
    </w:pPr>
    <w:rPr>
      <w:b/>
      <w:bCs w:val="0"/>
    </w:rPr>
  </w:style>
  <w:style w:type="character" w:customStyle="1" w:styleId="CharStyle15">
    <w:name w:val="CharStyle15"/>
    <w:rsid w:val="00135BE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1"/>
    <w:rsid w:val="00135BE5"/>
    <w:pPr>
      <w:spacing w:after="100" w:afterAutospacing="1" w:line="288" w:lineRule="auto"/>
      <w:jc w:val="both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f0">
    <w:name w:val="Emphasis"/>
    <w:uiPriority w:val="20"/>
    <w:qFormat/>
    <w:rsid w:val="00135BE5"/>
    <w:rPr>
      <w:i/>
      <w:iCs/>
    </w:rPr>
  </w:style>
  <w:style w:type="character" w:customStyle="1" w:styleId="grame">
    <w:name w:val="grame"/>
    <w:rsid w:val="00135BE5"/>
  </w:style>
  <w:style w:type="numbering" w:customStyle="1" w:styleId="34">
    <w:name w:val="Нет списка3"/>
    <w:next w:val="a4"/>
    <w:uiPriority w:val="99"/>
    <w:semiHidden/>
    <w:unhideWhenUsed/>
    <w:rsid w:val="00135BE5"/>
  </w:style>
  <w:style w:type="table" w:customStyle="1" w:styleId="50">
    <w:name w:val="Сетка таблицы5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135BE5"/>
  </w:style>
  <w:style w:type="table" w:customStyle="1" w:styleId="320">
    <w:name w:val="Сетка таблицы32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4"/>
    <w:uiPriority w:val="99"/>
    <w:semiHidden/>
    <w:unhideWhenUsed/>
    <w:rsid w:val="00135BE5"/>
  </w:style>
  <w:style w:type="table" w:customStyle="1" w:styleId="410">
    <w:name w:val="Сетка таблицы4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135BE5"/>
  </w:style>
  <w:style w:type="table" w:customStyle="1" w:styleId="311">
    <w:name w:val="Сетка таблицы311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uiPriority w:val="99"/>
    <w:semiHidden/>
    <w:unhideWhenUsed/>
    <w:rsid w:val="00135BE5"/>
    <w:rPr>
      <w:color w:val="800080"/>
      <w:u w:val="single"/>
    </w:rPr>
  </w:style>
  <w:style w:type="character" w:customStyle="1" w:styleId="35">
    <w:name w:val="Основной текст (3)_"/>
    <w:basedOn w:val="a2"/>
    <w:link w:val="36"/>
    <w:rsid w:val="00135BE5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35BE5"/>
    <w:pPr>
      <w:widowControl w:val="0"/>
      <w:shd w:val="clear" w:color="auto" w:fill="FFFFFF"/>
      <w:spacing w:after="300" w:line="0" w:lineRule="atLeast"/>
    </w:pPr>
    <w:rPr>
      <w:rFonts w:eastAsia="Times New Roman"/>
      <w:b/>
      <w:b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135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135BE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135BE5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135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135B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1"/>
    <w:rsid w:val="0013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35BE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R2">
    <w:name w:val="FR2"/>
    <w:rsid w:val="00135BE5"/>
    <w:pPr>
      <w:widowControl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2">
    <w:name w:val="page number"/>
    <w:basedOn w:val="a2"/>
    <w:semiHidden/>
    <w:rsid w:val="00135BE5"/>
  </w:style>
  <w:style w:type="character" w:styleId="aff3">
    <w:name w:val="Strong"/>
    <w:basedOn w:val="a2"/>
    <w:uiPriority w:val="22"/>
    <w:qFormat/>
    <w:rsid w:val="00135BE5"/>
    <w:rPr>
      <w:b/>
      <w:bCs/>
    </w:rPr>
  </w:style>
  <w:style w:type="character" w:customStyle="1" w:styleId="aff4">
    <w:name w:val="Схема документа Знак"/>
    <w:basedOn w:val="a2"/>
    <w:link w:val="aff5"/>
    <w:rsid w:val="00135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Document Map"/>
    <w:basedOn w:val="a1"/>
    <w:link w:val="aff4"/>
    <w:rsid w:val="00135BE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2"/>
    <w:uiPriority w:val="99"/>
    <w:semiHidden/>
    <w:rsid w:val="00135BE5"/>
    <w:rPr>
      <w:rFonts w:ascii="Segoe UI" w:hAnsi="Segoe UI" w:cs="Segoe UI"/>
      <w:sz w:val="16"/>
      <w:szCs w:val="16"/>
    </w:rPr>
  </w:style>
  <w:style w:type="paragraph" w:customStyle="1" w:styleId="Default">
    <w:name w:val="Default"/>
    <w:rsid w:val="00135B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f6">
    <w:name w:val="Title"/>
    <w:basedOn w:val="a1"/>
    <w:link w:val="aff7"/>
    <w:qFormat/>
    <w:rsid w:val="00135BE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7">
    <w:name w:val="Заголовок Знак"/>
    <w:basedOn w:val="a2"/>
    <w:link w:val="aff6"/>
    <w:rsid w:val="00135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1"/>
    <w:rsid w:val="00135BE5"/>
    <w:pPr>
      <w:autoSpaceDE w:val="0"/>
      <w:autoSpaceDN w:val="0"/>
      <w:adjustRightInd w:val="0"/>
      <w:spacing w:after="0" w:line="160" w:lineRule="atLeast"/>
      <w:ind w:firstLine="170"/>
      <w:jc w:val="both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8">
    <w:name w:val="Таблица"/>
    <w:basedOn w:val="a1"/>
    <w:uiPriority w:val="99"/>
    <w:qFormat/>
    <w:rsid w:val="00135BE5"/>
    <w:pPr>
      <w:spacing w:after="0" w:line="30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9">
    <w:name w:val="Отчет таблица слева"/>
    <w:basedOn w:val="a1"/>
    <w:qFormat/>
    <w:rsid w:val="0081031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Отчет таблица центр"/>
    <w:qFormat/>
    <w:rsid w:val="0083750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Отчет титул 1"/>
    <w:basedOn w:val="ConsPlusNormal"/>
    <w:qFormat/>
    <w:rsid w:val="00837506"/>
    <w:pPr>
      <w:contextualSpacing/>
      <w:jc w:val="center"/>
    </w:pPr>
    <w:rPr>
      <w:rFonts w:eastAsia="Times New Roman"/>
      <w:szCs w:val="24"/>
    </w:rPr>
  </w:style>
  <w:style w:type="paragraph" w:customStyle="1" w:styleId="affb">
    <w:name w:val="Отчет таблица по ширине"/>
    <w:basedOn w:val="a1"/>
    <w:rsid w:val="0053633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lk1">
    <w:name w:val="blk1"/>
    <w:basedOn w:val="a2"/>
    <w:rsid w:val="000D7209"/>
    <w:rPr>
      <w:vanish w:val="0"/>
      <w:webHidden w:val="0"/>
      <w:specVanish w:val="0"/>
    </w:rPr>
  </w:style>
  <w:style w:type="character" w:customStyle="1" w:styleId="ep2">
    <w:name w:val="ep2"/>
    <w:basedOn w:val="a2"/>
    <w:rsid w:val="000835C9"/>
    <w:rPr>
      <w:color w:val="000000"/>
      <w:shd w:val="clear" w:color="auto" w:fill="D2D2D2"/>
    </w:rPr>
  </w:style>
  <w:style w:type="character" w:customStyle="1" w:styleId="blk">
    <w:name w:val="blk"/>
    <w:basedOn w:val="a2"/>
    <w:rsid w:val="00BA521D"/>
    <w:rPr>
      <w:vanish w:val="0"/>
      <w:webHidden w:val="0"/>
      <w:specVanish w:val="0"/>
    </w:rPr>
  </w:style>
  <w:style w:type="character" w:customStyle="1" w:styleId="w">
    <w:name w:val="w"/>
    <w:basedOn w:val="a2"/>
    <w:rsid w:val="00B92927"/>
  </w:style>
  <w:style w:type="character" w:customStyle="1" w:styleId="37">
    <w:name w:val="Основной текст3"/>
    <w:rsid w:val="00C01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c">
    <w:name w:val="Гипертекстовая ссылка"/>
    <w:uiPriority w:val="99"/>
    <w:rsid w:val="00A857F7"/>
    <w:rPr>
      <w:b w:val="0"/>
      <w:bCs w:val="0"/>
      <w:color w:val="106BBE"/>
    </w:rPr>
  </w:style>
  <w:style w:type="character" w:customStyle="1" w:styleId="blk6">
    <w:name w:val="blk6"/>
    <w:basedOn w:val="a2"/>
    <w:rsid w:val="00A857F7"/>
    <w:rPr>
      <w:vanish w:val="0"/>
      <w:webHidden w:val="0"/>
      <w:specVanish w:val="0"/>
    </w:rPr>
  </w:style>
  <w:style w:type="paragraph" w:customStyle="1" w:styleId="38">
    <w:name w:val="Обычный3"/>
    <w:uiPriority w:val="99"/>
    <w:rsid w:val="00A857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7F2CE6"/>
    <w:pPr>
      <w:spacing w:after="0" w:line="240" w:lineRule="auto"/>
    </w:pPr>
  </w:style>
  <w:style w:type="paragraph" w:customStyle="1" w:styleId="affe">
    <w:name w:val="Основная таблица слева"/>
    <w:qFormat/>
    <w:rsid w:val="008375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f">
    <w:name w:val="Заголовки"/>
    <w:basedOn w:val="12"/>
    <w:rsid w:val="00837506"/>
  </w:style>
  <w:style w:type="character" w:customStyle="1" w:styleId="40">
    <w:name w:val="Заголовок 4 Знак"/>
    <w:basedOn w:val="a2"/>
    <w:link w:val="4"/>
    <w:rsid w:val="0083750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0">
    <w:name w:val="Основная таблица по ширине"/>
    <w:rsid w:val="008375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f1">
    <w:name w:val="Основная таблица справа"/>
    <w:qFormat/>
    <w:rsid w:val="00837506"/>
    <w:pPr>
      <w:spacing w:after="0" w:line="240" w:lineRule="auto"/>
      <w:ind w:firstLine="435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2">
    <w:name w:val="Основная таблица центр"/>
    <w:basedOn w:val="a1"/>
    <w:qFormat/>
    <w:rsid w:val="00560F1C"/>
    <w:pPr>
      <w:spacing w:before="36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3">
    <w:name w:val="Отчет заголовок приложений"/>
    <w:basedOn w:val="a1"/>
    <w:rsid w:val="0083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4">
    <w:name w:val="Отчет заголовок приложения"/>
    <w:qFormat/>
    <w:rsid w:val="00837506"/>
    <w:pPr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5">
    <w:name w:val="Отчет заголовок таблицы"/>
    <w:basedOn w:val="a1"/>
    <w:qFormat/>
    <w:rsid w:val="00837506"/>
    <w:pPr>
      <w:widowControl w:val="0"/>
      <w:spacing w:after="240" w:line="240" w:lineRule="auto"/>
      <w:ind w:left="2126" w:hanging="2126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6">
    <w:name w:val="Методика маркированный"/>
    <w:link w:val="afff7"/>
    <w:rsid w:val="00E5391D"/>
    <w:pPr>
      <w:widowControl w:val="0"/>
      <w:tabs>
        <w:tab w:val="left" w:pos="851"/>
        <w:tab w:val="left" w:pos="127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Методика маркированный Знак"/>
    <w:basedOn w:val="a2"/>
    <w:link w:val="afff6"/>
    <w:rsid w:val="00E53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Методика наименование приложения"/>
    <w:basedOn w:val="afff4"/>
    <w:qFormat/>
    <w:rsid w:val="00251A02"/>
    <w:pPr>
      <w:spacing w:after="120"/>
    </w:pPr>
    <w:rPr>
      <w:b/>
    </w:rPr>
  </w:style>
  <w:style w:type="paragraph" w:customStyle="1" w:styleId="afff9">
    <w:name w:val="Методика номер приложения"/>
    <w:basedOn w:val="a1"/>
    <w:rsid w:val="00FB3CA5"/>
    <w:pPr>
      <w:widowControl w:val="0"/>
      <w:tabs>
        <w:tab w:val="left" w:pos="360"/>
      </w:tabs>
      <w:spacing w:after="120" w:line="36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0">
    <w:name w:val="Отчет нумерованный"/>
    <w:link w:val="afffa"/>
    <w:qFormat/>
    <w:rsid w:val="00A61C44"/>
    <w:pPr>
      <w:numPr>
        <w:numId w:val="4"/>
      </w:numPr>
      <w:tabs>
        <w:tab w:val="left" w:pos="0"/>
        <w:tab w:val="left" w:pos="709"/>
      </w:tabs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fa">
    <w:name w:val="Отчет нумерованный Знак"/>
    <w:basedOn w:val="22"/>
    <w:link w:val="a0"/>
    <w:rsid w:val="00A61C4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b">
    <w:name w:val="Методика основной текст"/>
    <w:basedOn w:val="a1"/>
    <w:link w:val="afffc"/>
    <w:rsid w:val="008B3076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c">
    <w:name w:val="Методика основной текст Знак"/>
    <w:basedOn w:val="a2"/>
    <w:link w:val="afffb"/>
    <w:rsid w:val="008B3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Отчет основной текст выделенный"/>
    <w:basedOn w:val="afffb"/>
    <w:qFormat/>
    <w:rsid w:val="00837506"/>
    <w:rPr>
      <w:b/>
    </w:rPr>
  </w:style>
  <w:style w:type="paragraph" w:customStyle="1" w:styleId="afffe">
    <w:name w:val="Отчет основной текст заглавные"/>
    <w:basedOn w:val="afffb"/>
    <w:qFormat/>
    <w:rsid w:val="00837506"/>
    <w:rPr>
      <w:caps/>
    </w:rPr>
  </w:style>
  <w:style w:type="paragraph" w:customStyle="1" w:styleId="affff">
    <w:name w:val="Отчет примечание"/>
    <w:qFormat/>
    <w:rsid w:val="007105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Отчет таблица измеритель"/>
    <w:qFormat/>
    <w:rsid w:val="00837506"/>
    <w:pPr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1">
    <w:name w:val="Отчет таблица слева выделенный"/>
    <w:qFormat/>
    <w:rsid w:val="0083750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Отчет титул выделенный"/>
    <w:basedOn w:val="18"/>
    <w:qFormat/>
    <w:rsid w:val="00837506"/>
    <w:rPr>
      <w:b/>
    </w:rPr>
  </w:style>
  <w:style w:type="paragraph" w:customStyle="1" w:styleId="affff3">
    <w:name w:val="Отчет шапка таблицы"/>
    <w:qFormat/>
    <w:rsid w:val="0081031A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4">
    <w:name w:val="Методика формулы"/>
    <w:basedOn w:val="afffb"/>
    <w:next w:val="afffb"/>
    <w:qFormat/>
    <w:rsid w:val="00AD495D"/>
    <w:pPr>
      <w:spacing w:before="240" w:after="240"/>
      <w:ind w:firstLine="0"/>
      <w:jc w:val="center"/>
    </w:pPr>
    <w:rPr>
      <w:rFonts w:eastAsia="Calibri"/>
    </w:rPr>
  </w:style>
  <w:style w:type="paragraph" w:customStyle="1" w:styleId="affff5">
    <w:name w:val="Примечаний к таблице"/>
    <w:basedOn w:val="a1"/>
    <w:qFormat/>
    <w:rsid w:val="00FB3CA5"/>
    <w:pPr>
      <w:widowControl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21">
    <w:name w:val="Сетка таблицы1121"/>
    <w:basedOn w:val="a3"/>
    <w:next w:val="a5"/>
    <w:uiPriority w:val="59"/>
    <w:rsid w:val="00F32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тчет маркированный"/>
    <w:basedOn w:val="a1"/>
    <w:link w:val="affff7"/>
    <w:rsid w:val="00F32E67"/>
    <w:pPr>
      <w:widowControl w:val="0"/>
      <w:tabs>
        <w:tab w:val="left" w:pos="993"/>
        <w:tab w:val="left" w:pos="1080"/>
        <w:tab w:val="num" w:pos="1276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7">
    <w:name w:val="Отчет маркированный Знак"/>
    <w:basedOn w:val="a2"/>
    <w:link w:val="affff6"/>
    <w:rsid w:val="00F32E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риложение нумерованное 1"/>
    <w:qFormat/>
    <w:rsid w:val="00097115"/>
    <w:pPr>
      <w:numPr>
        <w:numId w:val="5"/>
      </w:numPr>
      <w:tabs>
        <w:tab w:val="left" w:pos="709"/>
      </w:tabs>
      <w:spacing w:before="480" w:line="36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Приложение нумерованное 1.1"/>
    <w:qFormat/>
    <w:rsid w:val="00097115"/>
    <w:pPr>
      <w:numPr>
        <w:ilvl w:val="1"/>
        <w:numId w:val="5"/>
      </w:numPr>
      <w:tabs>
        <w:tab w:val="left" w:pos="709"/>
        <w:tab w:val="left" w:pos="1560"/>
      </w:tabs>
      <w:spacing w:line="36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8">
    <w:name w:val="Body Text"/>
    <w:basedOn w:val="a1"/>
    <w:link w:val="affff9"/>
    <w:uiPriority w:val="99"/>
    <w:semiHidden/>
    <w:unhideWhenUsed/>
    <w:rsid w:val="00037FFB"/>
    <w:pPr>
      <w:spacing w:after="120"/>
    </w:pPr>
  </w:style>
  <w:style w:type="character" w:customStyle="1" w:styleId="affff9">
    <w:name w:val="Основной текст Знак"/>
    <w:basedOn w:val="a2"/>
    <w:link w:val="affff8"/>
    <w:uiPriority w:val="99"/>
    <w:semiHidden/>
    <w:rsid w:val="00037FFB"/>
  </w:style>
  <w:style w:type="paragraph" w:customStyle="1" w:styleId="222">
    <w:name w:val="Основной текст 22"/>
    <w:basedOn w:val="a1"/>
    <w:rsid w:val="00037FF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1"/>
    <w:rsid w:val="00037FF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a">
    <w:name w:val="Подрисуночный"/>
    <w:basedOn w:val="a1"/>
    <w:next w:val="a1"/>
    <w:uiPriority w:val="99"/>
    <w:rsid w:val="008C41ED"/>
    <w:pPr>
      <w:spacing w:before="120" w:after="120" w:line="30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uiPriority w:val="99"/>
    <w:rsid w:val="008C41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1"/>
    <w:uiPriority w:val="99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1"/>
    <w:uiPriority w:val="99"/>
    <w:rsid w:val="008C41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1"/>
    <w:uiPriority w:val="99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1"/>
    <w:uiPriority w:val="99"/>
    <w:rsid w:val="008C41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1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1"/>
    <w:rsid w:val="008C41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1"/>
    <w:rsid w:val="008C41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1"/>
    <w:rsid w:val="008C41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8C4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8C41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8C41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8C41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8C41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8C41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uiPriority w:val="99"/>
    <w:rsid w:val="008C41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8C41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8C41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8C41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uiPriority w:val="99"/>
    <w:rsid w:val="008C41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uiPriority w:val="99"/>
    <w:rsid w:val="008C41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uiPriority w:val="99"/>
    <w:rsid w:val="008C41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uiPriority w:val="99"/>
    <w:rsid w:val="008C41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uiPriority w:val="99"/>
    <w:rsid w:val="008C41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uiPriority w:val="99"/>
    <w:rsid w:val="008C41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8C41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9">
    <w:name w:val="Обычный1"/>
    <w:uiPriority w:val="99"/>
    <w:rsid w:val="008C41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52">
    <w:name w:val="s_52"/>
    <w:basedOn w:val="a1"/>
    <w:uiPriority w:val="99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rsid w:val="008C41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HTML">
    <w:name w:val="HTML Cite"/>
    <w:basedOn w:val="a2"/>
    <w:uiPriority w:val="99"/>
    <w:semiHidden/>
    <w:unhideWhenUsed/>
    <w:rsid w:val="008C41ED"/>
    <w:rPr>
      <w:i/>
      <w:iCs/>
    </w:rPr>
  </w:style>
  <w:style w:type="paragraph" w:customStyle="1" w:styleId="51">
    <w:name w:val="Обычный5"/>
    <w:rsid w:val="008C41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8">
    <w:name w:val="Техчасть2 Знак"/>
    <w:link w:val="29"/>
    <w:locked/>
    <w:rsid w:val="008C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Техчасть2"/>
    <w:basedOn w:val="a1"/>
    <w:link w:val="28"/>
    <w:rsid w:val="008C41ED"/>
    <w:pPr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ТЗ Заголовок 2"/>
    <w:qFormat/>
    <w:rsid w:val="008C41ED"/>
    <w:pPr>
      <w:tabs>
        <w:tab w:val="left" w:pos="1418"/>
      </w:tabs>
      <w:suppressAutoHyphens/>
      <w:spacing w:after="0"/>
      <w:jc w:val="both"/>
    </w:pPr>
    <w:rPr>
      <w:rFonts w:ascii="Times New Roman" w:eastAsia="Calibri" w:hAnsi="Times New Roman" w:cs="Times New Roman"/>
      <w:bCs/>
      <w:color w:val="000000"/>
      <w:sz w:val="24"/>
      <w:szCs w:val="24"/>
      <w:u w:color="000000"/>
      <w:bdr w:val="nil"/>
      <w:lang w:eastAsia="ru-RU"/>
    </w:rPr>
  </w:style>
  <w:style w:type="paragraph" w:customStyle="1" w:styleId="msonormal0">
    <w:name w:val="msonormal"/>
    <w:basedOn w:val="a1"/>
    <w:rsid w:val="0015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Роман 14"/>
    <w:basedOn w:val="a1"/>
    <w:link w:val="141"/>
    <w:qFormat/>
    <w:rsid w:val="00C07AC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41">
    <w:name w:val="Роман 14 Знак"/>
    <w:basedOn w:val="a2"/>
    <w:link w:val="140"/>
    <w:rsid w:val="00C07AC2"/>
    <w:rPr>
      <w:rFonts w:ascii="Times New Roman" w:hAnsi="Times New Roman" w:cs="Times New Roman"/>
      <w:sz w:val="28"/>
      <w:szCs w:val="24"/>
    </w:rPr>
  </w:style>
  <w:style w:type="paragraph" w:customStyle="1" w:styleId="TableParagraph">
    <w:name w:val="Table Paragraph"/>
    <w:basedOn w:val="a1"/>
    <w:uiPriority w:val="1"/>
    <w:qFormat/>
    <w:rsid w:val="008B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 НПА"/>
    <w:basedOn w:val="afffb"/>
    <w:qFormat/>
    <w:rsid w:val="008E3084"/>
    <w:pPr>
      <w:numPr>
        <w:numId w:val="23"/>
      </w:numPr>
      <w:tabs>
        <w:tab w:val="left" w:pos="993"/>
      </w:tabs>
    </w:pPr>
    <w:rPr>
      <w:bdr w:val="none" w:sz="0" w:space="0" w:color="auto" w:frame="1"/>
    </w:rPr>
  </w:style>
  <w:style w:type="character" w:customStyle="1" w:styleId="1a">
    <w:name w:val="Неразрешенное упоминание1"/>
    <w:basedOn w:val="a2"/>
    <w:uiPriority w:val="99"/>
    <w:semiHidden/>
    <w:unhideWhenUsed/>
    <w:rsid w:val="00202AF7"/>
    <w:rPr>
      <w:color w:val="808080"/>
      <w:shd w:val="clear" w:color="auto" w:fill="E6E6E6"/>
    </w:rPr>
  </w:style>
  <w:style w:type="paragraph" w:customStyle="1" w:styleId="xl106">
    <w:name w:val="xl106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D13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1"/>
    <w:rsid w:val="00D13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D13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Тчет шапка таблицы 10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9pt">
    <w:name w:val="Основной текст + 9 pt;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2"/>
    <w:rsid w:val="00A5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b">
    <w:name w:val="1"/>
    <w:basedOn w:val="a1"/>
    <w:next w:val="aff6"/>
    <w:qFormat/>
    <w:rsid w:val="000F5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b">
    <w:name w:val="Стиль2"/>
    <w:basedOn w:val="a1"/>
    <w:link w:val="2c"/>
    <w:qFormat/>
    <w:rsid w:val="00D73834"/>
    <w:pPr>
      <w:widowControl w:val="0"/>
      <w:suppressAutoHyphens/>
      <w:spacing w:after="0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character" w:customStyle="1" w:styleId="2c">
    <w:name w:val="Стиль2 Знак"/>
    <w:basedOn w:val="a2"/>
    <w:link w:val="2b"/>
    <w:rsid w:val="00D73834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character" w:customStyle="1" w:styleId="affffb">
    <w:name w:val="Основной текст_"/>
    <w:basedOn w:val="a2"/>
    <w:link w:val="1c"/>
    <w:rsid w:val="0031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1"/>
    <w:link w:val="affffb"/>
    <w:rsid w:val="00310EFC"/>
    <w:pPr>
      <w:widowControl w:val="0"/>
      <w:shd w:val="clear" w:color="auto" w:fill="FFFFFF"/>
      <w:spacing w:after="0" w:line="31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078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1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962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4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0901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44657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4554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2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195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0918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336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31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4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996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8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7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0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194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286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9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439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0785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9D70-05B1-460D-B271-C92BC82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Несмачных Ирина Александровна</cp:lastModifiedBy>
  <cp:revision>2</cp:revision>
  <cp:lastPrinted>2020-01-21T14:22:00Z</cp:lastPrinted>
  <dcterms:created xsi:type="dcterms:W3CDTF">2021-01-28T13:27:00Z</dcterms:created>
  <dcterms:modified xsi:type="dcterms:W3CDTF">2021-01-28T13:27:00Z</dcterms:modified>
</cp:coreProperties>
</file>