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3948534C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8C27F2">
        <w:rPr>
          <w:rFonts w:eastAsia="MS Mincho"/>
          <w:b/>
          <w:kern w:val="0"/>
          <w:lang w:eastAsia="en-US" w:bidi="en-US"/>
        </w:rPr>
        <w:t>снительная записка к вопросу № 9</w:t>
      </w:r>
      <w:bookmarkStart w:id="0" w:name="_GoBack"/>
      <w:bookmarkEnd w:id="0"/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34EFD1FC" w14:textId="77777777" w:rsidR="008C27F2" w:rsidRDefault="002B6694" w:rsidP="008C27F2">
      <w:pPr>
        <w:widowControl/>
        <w:suppressAutoHyphens w:val="0"/>
        <w:spacing w:after="160" w:line="259" w:lineRule="auto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03 августа 2018 года был прин</w:t>
      </w:r>
      <w:r w:rsidR="00316A3B">
        <w:rPr>
          <w:rFonts w:eastAsia="MS Mincho"/>
          <w:kern w:val="0"/>
          <w:lang w:eastAsia="en-US" w:bidi="en-US"/>
        </w:rPr>
        <w:t>ят Федеральный закон № 340-ФЗ «</w:t>
      </w:r>
      <w:r w:rsidR="008C27F2">
        <w:rPr>
          <w:rFonts w:eastAsia="MS Mincho"/>
          <w:kern w:val="0"/>
          <w:lang w:eastAsia="en-US" w:bidi="en-US"/>
        </w:rPr>
        <w:t xml:space="preserve">О внесении </w:t>
      </w:r>
      <w:r>
        <w:rPr>
          <w:rFonts w:eastAsia="MS Mincho"/>
          <w:kern w:val="0"/>
          <w:lang w:eastAsia="en-US" w:bidi="en-US"/>
        </w:rPr>
        <w:t>изменений в Градостроительный кодекс РФ и отд</w:t>
      </w:r>
      <w:r w:rsidR="00316A3B">
        <w:rPr>
          <w:rFonts w:eastAsia="MS Mincho"/>
          <w:kern w:val="0"/>
          <w:lang w:eastAsia="en-US" w:bidi="en-US"/>
        </w:rPr>
        <w:t>ельные законодательные акты РФ» согласно положений которого членами саморегулируемых организаций, в том числе обязаны быть лица осуществляющие снос объектов капитального строительства.</w:t>
      </w:r>
    </w:p>
    <w:p w14:paraId="4440D9CD" w14:textId="3B9CF5AA" w:rsidR="00A0314D" w:rsidRDefault="00DF7EAF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Нормами Градостроительного кодекса РФ, предусмотрено, что если вышеназванные лица осуществляют только снос объектов капитального строительства</w:t>
      </w:r>
      <w:r w:rsidR="008C27F2">
        <w:rPr>
          <w:rFonts w:eastAsia="MS Mincho"/>
          <w:kern w:val="0"/>
          <w:lang w:eastAsia="en-US" w:bidi="en-US"/>
        </w:rPr>
        <w:t>,</w:t>
      </w:r>
      <w:r>
        <w:rPr>
          <w:rFonts w:eastAsia="MS Mincho"/>
          <w:kern w:val="0"/>
          <w:lang w:eastAsia="en-US" w:bidi="en-US"/>
        </w:rPr>
        <w:t xml:space="preserve"> </w:t>
      </w:r>
      <w:r w:rsidR="008C27F2">
        <w:rPr>
          <w:rFonts w:eastAsia="MS Mincho"/>
          <w:kern w:val="0"/>
          <w:lang w:eastAsia="en-US" w:bidi="en-US"/>
        </w:rPr>
        <w:t xml:space="preserve">не связанный со строительством и реконструкцией объекта капитального строительства, взнос в компенсационный фонд возмещения вреда  для таких лиц составляет 100 тыс.  руб.(простой уровень ответственности). </w:t>
      </w:r>
    </w:p>
    <w:p w14:paraId="754C1DAD" w14:textId="331C5234" w:rsidR="008C27F2" w:rsidRDefault="00A0314D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Предлагается </w:t>
      </w:r>
      <w:r w:rsidR="008C27F2">
        <w:rPr>
          <w:rFonts w:eastAsia="MS Mincho"/>
          <w:kern w:val="0"/>
          <w:lang w:eastAsia="en-US" w:bidi="en-US"/>
        </w:rPr>
        <w:t xml:space="preserve">утвердить размер взноса в компенсационный фонд </w:t>
      </w:r>
      <w:r w:rsidR="008C27F2">
        <w:rPr>
          <w:rFonts w:eastAsia="MS Mincho"/>
          <w:kern w:val="0"/>
          <w:lang w:eastAsia="en-US" w:bidi="en-US"/>
        </w:rPr>
        <w:t xml:space="preserve">возмещения вреда  для </w:t>
      </w:r>
      <w:r w:rsidR="008C27F2">
        <w:rPr>
          <w:rFonts w:eastAsia="MS Mincho"/>
          <w:kern w:val="0"/>
          <w:lang w:eastAsia="en-US" w:bidi="en-US"/>
        </w:rPr>
        <w:t>членов Союза осуществляющих</w:t>
      </w:r>
      <w:r w:rsidR="008C27F2">
        <w:rPr>
          <w:rFonts w:eastAsia="MS Mincho"/>
          <w:kern w:val="0"/>
          <w:lang w:eastAsia="en-US" w:bidi="en-US"/>
        </w:rPr>
        <w:t xml:space="preserve"> только снос объектов капитального строительства, не связанный со строительством и реконструкцией объекта капитального строительства </w:t>
      </w:r>
      <w:r w:rsidR="008C27F2">
        <w:rPr>
          <w:rFonts w:eastAsia="MS Mincho"/>
          <w:kern w:val="0"/>
          <w:lang w:eastAsia="en-US" w:bidi="en-US"/>
        </w:rPr>
        <w:t xml:space="preserve">в размере </w:t>
      </w:r>
      <w:r w:rsidR="008C27F2">
        <w:rPr>
          <w:rFonts w:eastAsia="MS Mincho"/>
          <w:kern w:val="0"/>
          <w:lang w:eastAsia="en-US" w:bidi="en-US"/>
        </w:rPr>
        <w:t xml:space="preserve"> 100 тыс.  руб.(простой уровень ответственности</w:t>
      </w:r>
      <w:r w:rsidR="008C27F2">
        <w:rPr>
          <w:rFonts w:eastAsia="MS Mincho"/>
          <w:kern w:val="0"/>
          <w:lang w:eastAsia="en-US" w:bidi="en-US"/>
        </w:rPr>
        <w:t xml:space="preserve"> члена Союза</w:t>
      </w:r>
      <w:r w:rsidR="008C27F2">
        <w:rPr>
          <w:rFonts w:eastAsia="MS Mincho"/>
          <w:kern w:val="0"/>
          <w:lang w:eastAsia="en-US" w:bidi="en-US"/>
        </w:rPr>
        <w:t xml:space="preserve">). </w:t>
      </w:r>
    </w:p>
    <w:p w14:paraId="2A6FEFB0" w14:textId="23F7D250" w:rsidR="003F5E8E" w:rsidRDefault="003F5E8E" w:rsidP="008C27F2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sectPr w:rsidR="003F5E8E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B6694"/>
    <w:rsid w:val="00316A3B"/>
    <w:rsid w:val="00365435"/>
    <w:rsid w:val="003F5E8E"/>
    <w:rsid w:val="00512C2B"/>
    <w:rsid w:val="00785C08"/>
    <w:rsid w:val="007D58EE"/>
    <w:rsid w:val="007E4E0D"/>
    <w:rsid w:val="0081792E"/>
    <w:rsid w:val="008C27F2"/>
    <w:rsid w:val="00A0314D"/>
    <w:rsid w:val="00A26E41"/>
    <w:rsid w:val="00C452A7"/>
    <w:rsid w:val="00DF7EAF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151</Words>
  <Characters>867</Characters>
  <Application>Microsoft Macintosh Word</Application>
  <DocSecurity>0</DocSecurity>
  <Lines>7</Lines>
  <Paragraphs>2</Paragraphs>
  <ScaleCrop>false</ScaleCrop>
  <Company>SRO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11</cp:revision>
  <dcterms:created xsi:type="dcterms:W3CDTF">2018-05-22T11:55:00Z</dcterms:created>
  <dcterms:modified xsi:type="dcterms:W3CDTF">2019-03-05T13:26:00Z</dcterms:modified>
</cp:coreProperties>
</file>