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047463" w:rsidRDefault="00D9712C" w:rsidP="00047463">
      <w:pPr>
        <w:ind w:firstLine="567"/>
        <w:jc w:val="center"/>
        <w:rPr>
          <w:b/>
        </w:rPr>
      </w:pPr>
      <w:r>
        <w:rPr>
          <w:b/>
        </w:rPr>
        <w:t xml:space="preserve">ПРОТОКОЛ № </w:t>
      </w:r>
      <w:r w:rsidR="00364813">
        <w:rPr>
          <w:b/>
        </w:rPr>
        <w:t>3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</w:p>
    <w:p w:rsidR="003805DC" w:rsidRPr="00047463" w:rsidRDefault="003805DC" w:rsidP="00047463">
      <w:pPr>
        <w:ind w:firstLine="567"/>
        <w:jc w:val="center"/>
      </w:pPr>
    </w:p>
    <w:p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3DB3">
        <w:rPr>
          <w:b/>
          <w:i/>
        </w:rPr>
        <w:t xml:space="preserve">          </w:t>
      </w:r>
      <w:proofErr w:type="gramStart"/>
      <w:r w:rsidR="00603DB3">
        <w:rPr>
          <w:b/>
          <w:i/>
        </w:rPr>
        <w:t xml:space="preserve">   </w:t>
      </w:r>
      <w:r w:rsidR="00A705CE">
        <w:rPr>
          <w:b/>
          <w:i/>
        </w:rPr>
        <w:t>«</w:t>
      </w:r>
      <w:proofErr w:type="gramEnd"/>
      <w:r w:rsidR="00416F02">
        <w:rPr>
          <w:b/>
          <w:i/>
        </w:rPr>
        <w:t>0</w:t>
      </w:r>
      <w:r w:rsidR="00364813">
        <w:rPr>
          <w:b/>
          <w:i/>
        </w:rPr>
        <w:t>7</w:t>
      </w:r>
      <w:r w:rsidR="00A705CE">
        <w:rPr>
          <w:b/>
          <w:i/>
        </w:rPr>
        <w:t>»</w:t>
      </w:r>
      <w:r w:rsidR="003805DC" w:rsidRPr="00047463">
        <w:rPr>
          <w:b/>
          <w:i/>
        </w:rPr>
        <w:t xml:space="preserve"> </w:t>
      </w:r>
      <w:r w:rsidR="00416F02">
        <w:rPr>
          <w:b/>
          <w:i/>
        </w:rPr>
        <w:t>марта</w:t>
      </w:r>
      <w:r w:rsidR="00D9712C">
        <w:rPr>
          <w:b/>
          <w:i/>
        </w:rPr>
        <w:t xml:space="preserve"> 2018</w:t>
      </w:r>
      <w:r w:rsidR="003805DC" w:rsidRPr="00047463">
        <w:rPr>
          <w:b/>
          <w:i/>
        </w:rPr>
        <w:t xml:space="preserve"> г.</w:t>
      </w:r>
    </w:p>
    <w:p w:rsidR="003805DC" w:rsidRPr="00047463" w:rsidRDefault="003805DC" w:rsidP="00047463">
      <w:pPr>
        <w:ind w:firstLine="567"/>
      </w:pP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:rsidR="003805DC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</w:t>
      </w:r>
      <w:r w:rsidR="000C2D58">
        <w:rPr>
          <w:b/>
        </w:rPr>
        <w:t>3 из 3-х членов</w:t>
      </w:r>
      <w:r w:rsidRPr="00047463">
        <w:rPr>
          <w:b/>
        </w:rPr>
        <w:t xml:space="preserve"> Совета </w:t>
      </w:r>
      <w:proofErr w:type="gramStart"/>
      <w:r w:rsidRPr="00047463">
        <w:rPr>
          <w:b/>
        </w:rPr>
        <w:t xml:space="preserve">директоров </w:t>
      </w:r>
      <w:r w:rsidR="00047463">
        <w:rPr>
          <w:b/>
        </w:rPr>
        <w:t xml:space="preserve"> </w:t>
      </w:r>
      <w:r w:rsidRPr="00047463">
        <w:rPr>
          <w:b/>
        </w:rPr>
        <w:t>Союза</w:t>
      </w:r>
      <w:proofErr w:type="gramEnd"/>
      <w:r w:rsidRPr="00047463">
        <w:rPr>
          <w:b/>
        </w:rPr>
        <w:t xml:space="preserve">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  <w:r w:rsidR="00047463">
        <w:rPr>
          <w:b/>
        </w:rPr>
        <w:t>: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</w:t>
      </w:r>
      <w:r w:rsidR="00A705CE">
        <w:t>«</w:t>
      </w:r>
      <w:r w:rsidRPr="00047463">
        <w:t>Черноморский Строительный Союз</w:t>
      </w:r>
      <w:r w:rsidR="00A705CE">
        <w:t>»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Чернобривко</w:t>
      </w:r>
      <w:proofErr w:type="spellEnd"/>
      <w:r w:rsidRPr="00047463">
        <w:rPr>
          <w:color w:val="000000" w:themeColor="text1"/>
        </w:rPr>
        <w:t xml:space="preserve"> Вадим Викторович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Гавря</w:t>
      </w:r>
      <w:proofErr w:type="spellEnd"/>
      <w:r w:rsidRPr="00047463">
        <w:rPr>
          <w:color w:val="000000" w:themeColor="text1"/>
        </w:rPr>
        <w:t xml:space="preserve"> Олег Валентинович</w:t>
      </w:r>
    </w:p>
    <w:p w:rsidR="000C2D58" w:rsidRDefault="000C2D58" w:rsidP="00047463">
      <w:pPr>
        <w:ind w:left="360" w:firstLine="567"/>
        <w:rPr>
          <w:b/>
        </w:rPr>
      </w:pPr>
      <w:r>
        <w:rPr>
          <w:b/>
        </w:rPr>
        <w:t>Кворум для принятия решений- имеется.</w:t>
      </w:r>
    </w:p>
    <w:p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</w:t>
      </w:r>
      <w:proofErr w:type="gramStart"/>
      <w:r w:rsidR="00047463">
        <w:t xml:space="preserve">Союза, </w:t>
      </w:r>
      <w:r w:rsidRPr="00047463">
        <w:t xml:space="preserve"> </w:t>
      </w:r>
      <w:proofErr w:type="spellStart"/>
      <w:r w:rsidRPr="00047463">
        <w:t>Рыкун</w:t>
      </w:r>
      <w:proofErr w:type="spellEnd"/>
      <w:proofErr w:type="gramEnd"/>
      <w:r w:rsidRPr="00047463">
        <w:t xml:space="preserve"> С.С.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 xml:space="preserve">Избрать секретарем собрания и ответственным за подсчет голосов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r w:rsidRPr="00047463">
        <w:rPr>
          <w:rFonts w:eastAsia="Times New Roman"/>
          <w:kern w:val="0"/>
        </w:rPr>
        <w:t xml:space="preserve"> О.В.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</w:t>
      </w:r>
      <w:proofErr w:type="gramStart"/>
      <w:r w:rsidRPr="00047463">
        <w:rPr>
          <w:rFonts w:eastAsia="Times New Roman"/>
          <w:kern w:val="0"/>
        </w:rPr>
        <w:t xml:space="preserve">голосов 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proofErr w:type="gramEnd"/>
      <w:r w:rsidRPr="00047463">
        <w:rPr>
          <w:rFonts w:eastAsia="Times New Roman"/>
          <w:kern w:val="0"/>
        </w:rPr>
        <w:t xml:space="preserve"> О.В.</w:t>
      </w:r>
    </w:p>
    <w:p w:rsidR="003805DC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:rsidR="00FF1F29" w:rsidRDefault="00FF1F29" w:rsidP="00047463">
      <w:pPr>
        <w:ind w:firstLine="567"/>
        <w:rPr>
          <w:b/>
        </w:rPr>
      </w:pPr>
    </w:p>
    <w:p w:rsidR="006B6D83" w:rsidRDefault="006B6D83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О приеме в члены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>.</w:t>
      </w:r>
    </w:p>
    <w:p w:rsidR="00332FAA" w:rsidRDefault="003A6BBA" w:rsidP="00FD3450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3A6BBA">
        <w:rPr>
          <w:b/>
        </w:rPr>
        <w:t xml:space="preserve">По </w:t>
      </w:r>
      <w:r w:rsidR="00C10B5F">
        <w:rPr>
          <w:b/>
        </w:rPr>
        <w:t>первому</w:t>
      </w:r>
      <w:r w:rsidRPr="003A6BBA">
        <w:rPr>
          <w:b/>
        </w:rPr>
        <w:t xml:space="preserve">   вопросу:</w:t>
      </w:r>
      <w:r w:rsidRPr="003A6BBA">
        <w:t xml:space="preserve"> </w:t>
      </w:r>
      <w:r w:rsidR="004453E4" w:rsidRPr="003A6BBA">
        <w:t xml:space="preserve">слушали </w:t>
      </w:r>
      <w:proofErr w:type="spellStart"/>
      <w:r w:rsidR="004453E4" w:rsidRPr="003A6BBA">
        <w:t>Рыкун</w:t>
      </w:r>
      <w:proofErr w:type="spellEnd"/>
      <w:r w:rsidR="004453E4" w:rsidRPr="003A6BBA">
        <w:t xml:space="preserve"> С.С.,</w:t>
      </w:r>
      <w:r w:rsidR="008348E0" w:rsidRPr="003A6BBA">
        <w:rPr>
          <w:b/>
        </w:rPr>
        <w:t xml:space="preserve"> </w:t>
      </w:r>
      <w:r w:rsidR="008348E0" w:rsidRPr="003A6BBA">
        <w:t>директора Союза,</w:t>
      </w:r>
      <w:r w:rsidR="003805DC" w:rsidRPr="003A6BBA">
        <w:t xml:space="preserve"> которая </w:t>
      </w:r>
      <w:r w:rsidR="00536EFF" w:rsidRPr="003A6BBA">
        <w:t xml:space="preserve">сообщила, что </w:t>
      </w:r>
      <w:r w:rsidR="005F73A3" w:rsidRPr="00444D6F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</w:t>
      </w:r>
      <w:r w:rsidR="005F73A3">
        <w:rPr>
          <w:rFonts w:eastAsia="Times New Roman"/>
          <w:color w:val="000000"/>
          <w:kern w:val="0"/>
        </w:rPr>
        <w:t xml:space="preserve">Союза </w:t>
      </w:r>
      <w:r w:rsidR="00A705CE">
        <w:rPr>
          <w:rFonts w:eastAsia="Times New Roman"/>
          <w:color w:val="000000"/>
          <w:kern w:val="0"/>
        </w:rPr>
        <w:t>«</w:t>
      </w:r>
      <w:r w:rsidR="005F73A3">
        <w:rPr>
          <w:rFonts w:eastAsia="Times New Roman"/>
          <w:color w:val="000000"/>
          <w:kern w:val="0"/>
        </w:rPr>
        <w:t>Черноморский Строительный Союз</w:t>
      </w:r>
      <w:r w:rsidR="00A705CE">
        <w:rPr>
          <w:rFonts w:eastAsia="Times New Roman"/>
          <w:color w:val="000000"/>
          <w:kern w:val="0"/>
        </w:rPr>
        <w:t>»</w:t>
      </w:r>
      <w:r w:rsidR="005F73A3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>о приеме в члены, необходимо решить вопрос о приеме в члены Союза, следующих кандидатов:</w:t>
      </w:r>
      <w:r w:rsidR="00D7673B">
        <w:rPr>
          <w:rFonts w:eastAsia="Times New Roman"/>
          <w:color w:val="000000"/>
          <w:kern w:val="0"/>
        </w:rPr>
        <w:t xml:space="preserve"> 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20748D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20748D" w:rsidP="0020748D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</w:t>
            </w:r>
            <w:r w:rsidR="0093575A">
              <w:t>Анод-Плюс</w:t>
            </w:r>
            <w: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D6625E" w:rsidP="0020748D">
            <w:r>
              <w:t>2310100288</w:t>
            </w:r>
          </w:p>
        </w:tc>
      </w:tr>
      <w:tr w:rsidR="00357C88" w:rsidRPr="00332FAA" w:rsidTr="0042285C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88" w:rsidRDefault="00357C88" w:rsidP="004228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88" w:rsidRDefault="00357C88" w:rsidP="0042285C">
            <w:r>
              <w:t>ООО «СК «Авангард»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88" w:rsidRDefault="00357C88" w:rsidP="0042285C">
            <w:r>
              <w:t>2365018628</w:t>
            </w:r>
          </w:p>
        </w:tc>
      </w:tr>
      <w:tr w:rsidR="00F91A02" w:rsidRPr="00332FAA" w:rsidTr="0042285C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02" w:rsidRDefault="00F91A02" w:rsidP="0042285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02" w:rsidRDefault="00F91A02" w:rsidP="0042285C">
            <w:r>
              <w:t>ООО «</w:t>
            </w:r>
            <w:proofErr w:type="spellStart"/>
            <w:r w:rsidRPr="00F91A02">
              <w:t>Кубаньэнергосервис</w:t>
            </w:r>
            <w:proofErr w:type="spellEnd"/>
            <w: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02" w:rsidRDefault="00F91A02" w:rsidP="0042285C">
            <w:r>
              <w:t>2370007124</w:t>
            </w:r>
          </w:p>
        </w:tc>
      </w:tr>
      <w:tr w:rsidR="0020748D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8D" w:rsidRDefault="00F91A02" w:rsidP="0020748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20748D" w:rsidP="0020748D">
            <w:r>
              <w:t>ООО «</w:t>
            </w:r>
            <w:r w:rsidR="00357C88">
              <w:t>Строй Групп</w:t>
            </w:r>
            <w: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8D" w:rsidRDefault="00357C88" w:rsidP="0020748D">
            <w:r>
              <w:t>7743816715</w:t>
            </w:r>
          </w:p>
        </w:tc>
      </w:tr>
    </w:tbl>
    <w:p w:rsidR="00D7673B" w:rsidRDefault="00D7673B" w:rsidP="00D7673B">
      <w:pPr>
        <w:pStyle w:val="a3"/>
        <w:jc w:val="both"/>
      </w:pPr>
      <w:r>
        <w:rPr>
          <w:rFonts w:eastAsia="Times New Roman"/>
          <w:color w:val="000000"/>
          <w:kern w:val="0"/>
        </w:rPr>
        <w:t xml:space="preserve">И предоставлении права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6625E" w:rsidRPr="00332FAA" w:rsidTr="00C10B5F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5E" w:rsidRPr="00332FAA" w:rsidRDefault="00D6625E" w:rsidP="00D6625E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5E" w:rsidRDefault="00D6625E" w:rsidP="00D6625E">
            <w:r>
              <w:t>ООО «Анод-Плюс»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5E" w:rsidRDefault="00D6625E" w:rsidP="00D6625E">
            <w:r>
              <w:t>2310100288</w:t>
            </w:r>
          </w:p>
        </w:tc>
      </w:tr>
    </w:tbl>
    <w:p w:rsidR="005F73A3" w:rsidRPr="00444D6F" w:rsidRDefault="000C2D58" w:rsidP="005F73A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lastRenderedPageBreak/>
        <w:t>Заключение Контрольно-Экспертного</w:t>
      </w:r>
      <w:r w:rsidR="005F73A3" w:rsidRPr="00444D6F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документам положительное. (Протокол № </w:t>
      </w:r>
      <w:r w:rsidR="00D6625E">
        <w:rPr>
          <w:rFonts w:eastAsia="Times New Roman"/>
          <w:color w:val="000000"/>
          <w:kern w:val="0"/>
        </w:rPr>
        <w:t>3</w:t>
      </w:r>
      <w:r w:rsidR="000E188A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 xml:space="preserve">от </w:t>
      </w:r>
      <w:r w:rsidR="00D6625E">
        <w:rPr>
          <w:rFonts w:eastAsia="Times New Roman"/>
          <w:color w:val="000000"/>
          <w:kern w:val="0"/>
        </w:rPr>
        <w:t>04</w:t>
      </w:r>
      <w:r>
        <w:rPr>
          <w:rFonts w:eastAsia="Times New Roman"/>
          <w:color w:val="000000"/>
          <w:kern w:val="0"/>
        </w:rPr>
        <w:t>.</w:t>
      </w:r>
      <w:r w:rsidR="005F73A3">
        <w:rPr>
          <w:rFonts w:eastAsia="Times New Roman"/>
          <w:color w:val="000000"/>
          <w:kern w:val="0"/>
        </w:rPr>
        <w:t>0</w:t>
      </w:r>
      <w:r w:rsidR="00D6625E">
        <w:rPr>
          <w:rFonts w:eastAsia="Times New Roman"/>
          <w:color w:val="000000"/>
          <w:kern w:val="0"/>
        </w:rPr>
        <w:t>3</w:t>
      </w:r>
      <w:r w:rsidR="005F73A3" w:rsidRPr="00444D6F">
        <w:rPr>
          <w:rFonts w:eastAsia="Times New Roman"/>
          <w:color w:val="000000"/>
          <w:kern w:val="0"/>
        </w:rPr>
        <w:t>.201</w:t>
      </w:r>
      <w:r w:rsidR="005F73A3">
        <w:rPr>
          <w:rFonts w:eastAsia="Times New Roman"/>
          <w:color w:val="000000"/>
          <w:kern w:val="0"/>
        </w:rPr>
        <w:t>8</w:t>
      </w:r>
      <w:r w:rsidR="005F73A3" w:rsidRPr="00444D6F">
        <w:rPr>
          <w:rFonts w:eastAsia="Times New Roman"/>
          <w:color w:val="000000"/>
          <w:kern w:val="0"/>
        </w:rPr>
        <w:t>г.)</w:t>
      </w:r>
    </w:p>
    <w:p w:rsidR="00B17914" w:rsidRPr="00B17914" w:rsidRDefault="00B17914" w:rsidP="00B17914">
      <w:pPr>
        <w:jc w:val="both"/>
        <w:rPr>
          <w:b/>
        </w:rPr>
      </w:pPr>
      <w:r w:rsidRPr="00B17914">
        <w:rPr>
          <w:b/>
        </w:rPr>
        <w:t>Голосовали: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За</w:t>
      </w:r>
      <w:r>
        <w:t>»</w:t>
      </w:r>
      <w:r w:rsidR="00B17914" w:rsidRPr="00B17914">
        <w:t xml:space="preserve"> - единогласно;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Против</w:t>
      </w:r>
      <w:r>
        <w:t>»</w:t>
      </w:r>
      <w:r w:rsidR="00B17914" w:rsidRPr="00B17914">
        <w:t xml:space="preserve"> - нет;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Воздержались</w:t>
      </w:r>
      <w:r>
        <w:t>»</w:t>
      </w:r>
      <w:r w:rsidR="00B17914" w:rsidRPr="00B17914">
        <w:t xml:space="preserve"> - нет.</w:t>
      </w:r>
    </w:p>
    <w:p w:rsidR="005F73A3" w:rsidRPr="00444D6F" w:rsidRDefault="003805DC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B17914">
        <w:rPr>
          <w:b/>
        </w:rPr>
        <w:t xml:space="preserve">Постановили: </w:t>
      </w:r>
      <w:r w:rsidR="005F73A3" w:rsidRPr="00444D6F">
        <w:rPr>
          <w:rFonts w:eastAsia="Times New Roman"/>
          <w:color w:val="000000"/>
          <w:kern w:val="0"/>
        </w:rPr>
        <w:t xml:space="preserve">Руководствуясь ст. 55.6 </w:t>
      </w:r>
      <w:proofErr w:type="spellStart"/>
      <w:r w:rsidR="005F73A3" w:rsidRPr="00444D6F">
        <w:rPr>
          <w:rFonts w:eastAsia="Times New Roman"/>
          <w:color w:val="000000"/>
          <w:kern w:val="0"/>
        </w:rPr>
        <w:t>ГрК</w:t>
      </w:r>
      <w:proofErr w:type="spellEnd"/>
      <w:r w:rsidR="005F73A3" w:rsidRPr="00444D6F">
        <w:rPr>
          <w:rFonts w:eastAsia="Times New Roman"/>
          <w:color w:val="000000"/>
          <w:kern w:val="0"/>
        </w:rPr>
        <w:t xml:space="preserve">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E929F8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F8" w:rsidRDefault="00E929F8" w:rsidP="00E929F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F8" w:rsidRDefault="00E929F8" w:rsidP="00E929F8">
            <w:r>
              <w:t>ООО «Анод-Плюс»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F8" w:rsidRDefault="00E929F8" w:rsidP="00E929F8">
            <w:r>
              <w:t>2310100288</w:t>
            </w:r>
          </w:p>
        </w:tc>
      </w:tr>
      <w:tr w:rsidR="00E929F8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9F8" w:rsidRDefault="00E929F8" w:rsidP="00E929F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F8" w:rsidRDefault="00E929F8" w:rsidP="00E929F8">
            <w:r>
              <w:t>ООО «СК «Авангард»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F8" w:rsidRDefault="00E929F8" w:rsidP="00E929F8">
            <w:r>
              <w:t>2365018628</w:t>
            </w:r>
          </w:p>
        </w:tc>
      </w:tr>
      <w:tr w:rsidR="00F91A02" w:rsidRPr="00332FAA" w:rsidTr="0042285C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02" w:rsidRDefault="00F91A02" w:rsidP="0042285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02" w:rsidRDefault="00F91A02" w:rsidP="0042285C">
            <w:r>
              <w:t>ООО «</w:t>
            </w:r>
            <w:proofErr w:type="spellStart"/>
            <w:r w:rsidRPr="00F91A02">
              <w:t>Кубаньэнергосервис</w:t>
            </w:r>
            <w:proofErr w:type="spellEnd"/>
            <w: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02" w:rsidRDefault="00F91A02" w:rsidP="0042285C">
            <w:r>
              <w:t>2370007124</w:t>
            </w:r>
          </w:p>
        </w:tc>
      </w:tr>
      <w:tr w:rsidR="00357C88" w:rsidRPr="00332FAA" w:rsidTr="00357C8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88" w:rsidRDefault="00F91A02" w:rsidP="0042285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88" w:rsidRDefault="00357C88" w:rsidP="0042285C">
            <w:r>
              <w:t>ООО «Строй Групп»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C88" w:rsidRDefault="00357C88" w:rsidP="0042285C">
            <w:r>
              <w:t>7743816715</w:t>
            </w:r>
          </w:p>
        </w:tc>
      </w:tr>
    </w:tbl>
    <w:p w:rsidR="00B754BB" w:rsidRDefault="00B754BB" w:rsidP="000C2D58">
      <w:pPr>
        <w:pStyle w:val="a3"/>
        <w:jc w:val="both"/>
      </w:pPr>
    </w:p>
    <w:p w:rsidR="000C2D58" w:rsidRDefault="000C2D58" w:rsidP="000C2D58">
      <w:pPr>
        <w:pStyle w:val="a3"/>
        <w:jc w:val="both"/>
      </w:pPr>
      <w:r>
        <w:t>Предоставить право</w:t>
      </w:r>
      <w:r w:rsidRPr="003A6BBA">
        <w:t xml:space="preserve">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929F8" w:rsidRPr="00332FAA" w:rsidTr="006C2B60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F8" w:rsidRPr="00332FAA" w:rsidRDefault="00E929F8" w:rsidP="00E929F8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F8" w:rsidRDefault="00E929F8" w:rsidP="00E929F8">
            <w:r>
              <w:t>ООО «Анод-Плюс»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F8" w:rsidRDefault="00E929F8" w:rsidP="00E929F8">
            <w:r>
              <w:t>2310100288</w:t>
            </w:r>
          </w:p>
        </w:tc>
      </w:tr>
    </w:tbl>
    <w:p w:rsidR="005F73A3" w:rsidRDefault="005F73A3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5F73A3" w:rsidRDefault="005F73A3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DE0D64" w:rsidRDefault="00DE0D64" w:rsidP="00CE5364">
      <w:pPr>
        <w:widowControl/>
        <w:suppressAutoHyphens w:val="0"/>
        <w:ind w:firstLine="567"/>
        <w:jc w:val="both"/>
        <w:rPr>
          <w:rStyle w:val="4"/>
          <w:b w:val="0"/>
        </w:rPr>
      </w:pPr>
    </w:p>
    <w:p w:rsidR="00CE5364" w:rsidRDefault="00CE5364" w:rsidP="00CE5364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                   Кобзев Р.С.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Секретарь</w:t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="00047463" w:rsidRPr="008348E0">
        <w:tab/>
      </w:r>
      <w:proofErr w:type="spellStart"/>
      <w:r w:rsidR="00047463" w:rsidRPr="008348E0">
        <w:t>Гавря</w:t>
      </w:r>
      <w:proofErr w:type="spellEnd"/>
      <w:r w:rsidR="00047463" w:rsidRPr="008348E0">
        <w:t xml:space="preserve"> О.В.</w:t>
      </w:r>
    </w:p>
    <w:p w:rsidR="003805DC" w:rsidRPr="008348E0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bookmarkStart w:id="0" w:name="_GoBack"/>
      <w:bookmarkEnd w:id="0"/>
      <w:r w:rsidRPr="008348E0">
        <w:t>С протоколом ознакомлен</w:t>
      </w:r>
    </w:p>
    <w:p w:rsidR="003805DC" w:rsidRPr="008348E0" w:rsidRDefault="003805DC" w:rsidP="00047463">
      <w:pPr>
        <w:ind w:firstLine="567"/>
      </w:pPr>
      <w:r w:rsidRPr="008348E0">
        <w:t xml:space="preserve">Директор </w:t>
      </w:r>
    </w:p>
    <w:p w:rsidR="003805DC" w:rsidRDefault="003805DC" w:rsidP="00047463">
      <w:pPr>
        <w:ind w:firstLine="567"/>
      </w:pPr>
      <w:r w:rsidRPr="008348E0">
        <w:t xml:space="preserve">Союза </w:t>
      </w:r>
      <w:r w:rsidR="00A705CE">
        <w:t>«</w:t>
      </w:r>
      <w:r w:rsidRPr="008348E0">
        <w:t>Чер</w:t>
      </w:r>
      <w:r w:rsidR="00047463" w:rsidRPr="008348E0">
        <w:t xml:space="preserve">номорский Строительный </w:t>
      </w:r>
      <w:proofErr w:type="gramStart"/>
      <w:r w:rsidR="00047463" w:rsidRPr="008348E0">
        <w:t>Союз</w:t>
      </w:r>
      <w:r w:rsidR="00A705CE">
        <w:t>»</w:t>
      </w:r>
      <w:r w:rsidR="00047463" w:rsidRPr="008348E0">
        <w:tab/>
      </w:r>
      <w:proofErr w:type="gramEnd"/>
      <w:r w:rsidR="00047463" w:rsidRPr="008348E0">
        <w:tab/>
      </w:r>
      <w:r w:rsidR="00047463" w:rsidRPr="008348E0">
        <w:tab/>
      </w:r>
      <w:r w:rsidRPr="008348E0">
        <w:t xml:space="preserve">             </w:t>
      </w:r>
      <w:proofErr w:type="spellStart"/>
      <w:r w:rsidRPr="008348E0">
        <w:t>Рыкун</w:t>
      </w:r>
      <w:proofErr w:type="spellEnd"/>
      <w:r w:rsidRPr="008348E0">
        <w:t xml:space="preserve"> С.С.</w:t>
      </w:r>
    </w:p>
    <w:p w:rsidR="0020234B" w:rsidRDefault="0020234B" w:rsidP="00D7673B">
      <w:pPr>
        <w:ind w:left="360"/>
        <w:jc w:val="right"/>
      </w:pPr>
    </w:p>
    <w:sectPr w:rsidR="0020234B" w:rsidSect="003805D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C3" w:rsidRDefault="00B609C3" w:rsidP="00222788">
      <w:r>
        <w:separator/>
      </w:r>
    </w:p>
  </w:endnote>
  <w:endnote w:type="continuationSeparator" w:id="0">
    <w:p w:rsidR="00B609C3" w:rsidRDefault="00B609C3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B57">
      <w:rPr>
        <w:rStyle w:val="a7"/>
        <w:noProof/>
      </w:rPr>
      <w:t>2</w: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C3" w:rsidRDefault="00B609C3" w:rsidP="00222788">
      <w:r>
        <w:separator/>
      </w:r>
    </w:p>
  </w:footnote>
  <w:footnote w:type="continuationSeparator" w:id="0">
    <w:p w:rsidR="00B609C3" w:rsidRDefault="00B609C3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C"/>
    <w:rsid w:val="000352D6"/>
    <w:rsid w:val="00047463"/>
    <w:rsid w:val="00095DCE"/>
    <w:rsid w:val="000B0BA9"/>
    <w:rsid w:val="000C2D58"/>
    <w:rsid w:val="000C483D"/>
    <w:rsid w:val="000E188A"/>
    <w:rsid w:val="00130532"/>
    <w:rsid w:val="00130CD8"/>
    <w:rsid w:val="001704CB"/>
    <w:rsid w:val="001763EB"/>
    <w:rsid w:val="001E3D10"/>
    <w:rsid w:val="0020234B"/>
    <w:rsid w:val="0020748D"/>
    <w:rsid w:val="00222788"/>
    <w:rsid w:val="00233D45"/>
    <w:rsid w:val="0024095E"/>
    <w:rsid w:val="0026547D"/>
    <w:rsid w:val="00280BCE"/>
    <w:rsid w:val="002F3AF0"/>
    <w:rsid w:val="00332FAA"/>
    <w:rsid w:val="00357C88"/>
    <w:rsid w:val="00363BF2"/>
    <w:rsid w:val="00364813"/>
    <w:rsid w:val="003805DC"/>
    <w:rsid w:val="003A6BBA"/>
    <w:rsid w:val="003D6F94"/>
    <w:rsid w:val="003F781C"/>
    <w:rsid w:val="00416F02"/>
    <w:rsid w:val="00431980"/>
    <w:rsid w:val="004453E4"/>
    <w:rsid w:val="00451F22"/>
    <w:rsid w:val="005328AF"/>
    <w:rsid w:val="00532C57"/>
    <w:rsid w:val="00536EFF"/>
    <w:rsid w:val="005422A5"/>
    <w:rsid w:val="005422F4"/>
    <w:rsid w:val="00550719"/>
    <w:rsid w:val="00585C2C"/>
    <w:rsid w:val="0059548F"/>
    <w:rsid w:val="005F6233"/>
    <w:rsid w:val="005F73A3"/>
    <w:rsid w:val="00603DB3"/>
    <w:rsid w:val="00631B57"/>
    <w:rsid w:val="00635E31"/>
    <w:rsid w:val="006B6D83"/>
    <w:rsid w:val="006C2B60"/>
    <w:rsid w:val="00723B85"/>
    <w:rsid w:val="0074590B"/>
    <w:rsid w:val="00752983"/>
    <w:rsid w:val="007653D9"/>
    <w:rsid w:val="00787938"/>
    <w:rsid w:val="007A1702"/>
    <w:rsid w:val="007F759F"/>
    <w:rsid w:val="00802168"/>
    <w:rsid w:val="00805E91"/>
    <w:rsid w:val="008348E0"/>
    <w:rsid w:val="00865276"/>
    <w:rsid w:val="00910018"/>
    <w:rsid w:val="0093575A"/>
    <w:rsid w:val="0094181B"/>
    <w:rsid w:val="00964BCE"/>
    <w:rsid w:val="00971823"/>
    <w:rsid w:val="009C2815"/>
    <w:rsid w:val="00A0587F"/>
    <w:rsid w:val="00A6289D"/>
    <w:rsid w:val="00A705CE"/>
    <w:rsid w:val="00AB3650"/>
    <w:rsid w:val="00AC5FDE"/>
    <w:rsid w:val="00B17914"/>
    <w:rsid w:val="00B575C7"/>
    <w:rsid w:val="00B609C3"/>
    <w:rsid w:val="00B754BB"/>
    <w:rsid w:val="00B8424E"/>
    <w:rsid w:val="00C10B5F"/>
    <w:rsid w:val="00C44A44"/>
    <w:rsid w:val="00C63A3A"/>
    <w:rsid w:val="00CA34BA"/>
    <w:rsid w:val="00CE2D82"/>
    <w:rsid w:val="00CE5364"/>
    <w:rsid w:val="00D06350"/>
    <w:rsid w:val="00D368E0"/>
    <w:rsid w:val="00D544D5"/>
    <w:rsid w:val="00D6625E"/>
    <w:rsid w:val="00D7673B"/>
    <w:rsid w:val="00D958D5"/>
    <w:rsid w:val="00D9712C"/>
    <w:rsid w:val="00DA653F"/>
    <w:rsid w:val="00DE0D64"/>
    <w:rsid w:val="00DE51F2"/>
    <w:rsid w:val="00E01691"/>
    <w:rsid w:val="00E64B1F"/>
    <w:rsid w:val="00E86906"/>
    <w:rsid w:val="00E929F8"/>
    <w:rsid w:val="00EC12F7"/>
    <w:rsid w:val="00F37104"/>
    <w:rsid w:val="00F55B02"/>
    <w:rsid w:val="00F771B2"/>
    <w:rsid w:val="00F91A02"/>
    <w:rsid w:val="00FB147E"/>
    <w:rsid w:val="00FB749C"/>
    <w:rsid w:val="00FD3450"/>
    <w:rsid w:val="00FE40A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0FF78-4A04-4DBF-9E90-3E9B7F7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Дарья Путинцева</cp:lastModifiedBy>
  <cp:revision>4</cp:revision>
  <cp:lastPrinted>2018-03-01T12:39:00Z</cp:lastPrinted>
  <dcterms:created xsi:type="dcterms:W3CDTF">2018-03-07T11:09:00Z</dcterms:created>
  <dcterms:modified xsi:type="dcterms:W3CDTF">2018-03-07T11:10:00Z</dcterms:modified>
</cp:coreProperties>
</file>